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1384"/>
        <w:gridCol w:w="8222"/>
      </w:tblGrid>
      <w:tr w:rsidR="00290DA2" w:rsidRPr="00EC2180" w:rsidTr="00290DA2">
        <w:tc>
          <w:tcPr>
            <w:tcW w:w="1384" w:type="dxa"/>
          </w:tcPr>
          <w:p w:rsidR="00290DA2" w:rsidRDefault="00290DA2">
            <w:r>
              <w:t>1</w:t>
            </w:r>
          </w:p>
        </w:tc>
        <w:tc>
          <w:tcPr>
            <w:tcW w:w="8222" w:type="dxa"/>
          </w:tcPr>
          <w:p w:rsidR="00EC2180" w:rsidRPr="00EC2180" w:rsidRDefault="00EC2180" w:rsidP="00EC2180">
            <w:pPr>
              <w:rPr>
                <w:lang w:val="en-US"/>
              </w:rPr>
            </w:pPr>
            <w:r w:rsidRPr="00EC2180">
              <w:rPr>
                <w:lang w:val="en-US"/>
              </w:rPr>
              <w:t xml:space="preserve">The interaction between Board Independence and CEO entrenchment on Tobin’s Q </w:t>
            </w:r>
          </w:p>
          <w:p w:rsidR="00290DA2" w:rsidRPr="00290DA2" w:rsidRDefault="00EC2180" w:rsidP="00EC218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Aymen</w:t>
            </w:r>
            <w:proofErr w:type="spellEnd"/>
            <w:r>
              <w:rPr>
                <w:lang w:val="en-US"/>
              </w:rPr>
              <w:t xml:space="preserve"> AMMARI</w:t>
            </w:r>
            <w:r w:rsidRPr="00EC2180">
              <w:rPr>
                <w:lang w:val="en-US"/>
              </w:rPr>
              <w:t xml:space="preserve">, </w:t>
            </w:r>
            <w:proofErr w:type="spellStart"/>
            <w:r w:rsidRPr="00EC2180">
              <w:rPr>
                <w:lang w:val="en-US"/>
              </w:rPr>
              <w:t>Nissaf</w:t>
            </w:r>
            <w:proofErr w:type="spellEnd"/>
            <w:r w:rsidRPr="00EC2180">
              <w:rPr>
                <w:lang w:val="en-US"/>
              </w:rPr>
              <w:t xml:space="preserve"> BE</w:t>
            </w:r>
            <w:r>
              <w:rPr>
                <w:lang w:val="en-US"/>
              </w:rPr>
              <w:t xml:space="preserve">N AYED, </w:t>
            </w:r>
            <w:proofErr w:type="spellStart"/>
            <w:r>
              <w:rPr>
                <w:lang w:val="en-US"/>
              </w:rPr>
              <w:t>Abderrazak</w:t>
            </w:r>
            <w:proofErr w:type="spellEnd"/>
            <w:r>
              <w:rPr>
                <w:lang w:val="en-US"/>
              </w:rPr>
              <w:t xml:space="preserve"> ELLOUZE</w:t>
            </w:r>
          </w:p>
        </w:tc>
      </w:tr>
      <w:tr w:rsidR="00290DA2" w:rsidRPr="00290DA2" w:rsidTr="00290DA2">
        <w:tc>
          <w:tcPr>
            <w:tcW w:w="1384" w:type="dxa"/>
          </w:tcPr>
          <w:p w:rsidR="00290DA2" w:rsidRPr="00290DA2" w:rsidRDefault="00290DA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222" w:type="dxa"/>
          </w:tcPr>
          <w:p w:rsidR="00EC2180" w:rsidRPr="00EC2180" w:rsidRDefault="00EC2180" w:rsidP="00EC2180">
            <w:pPr>
              <w:rPr>
                <w:lang w:val="en-US"/>
              </w:rPr>
            </w:pPr>
            <w:r w:rsidRPr="00EC2180">
              <w:rPr>
                <w:lang w:val="en-US"/>
              </w:rPr>
              <w:t>CSR Disclosure And Corporate Governance: A By-Contextual Analysis</w:t>
            </w:r>
          </w:p>
          <w:p w:rsidR="00290DA2" w:rsidRPr="00290DA2" w:rsidRDefault="00EC2180" w:rsidP="00EC2180">
            <w:pPr>
              <w:rPr>
                <w:lang w:val="en-US"/>
              </w:rPr>
            </w:pPr>
            <w:r>
              <w:rPr>
                <w:lang w:val="en-US"/>
              </w:rPr>
              <w:t xml:space="preserve">Zineb </w:t>
            </w:r>
            <w:proofErr w:type="spellStart"/>
            <w:r>
              <w:rPr>
                <w:lang w:val="en-US"/>
              </w:rPr>
              <w:t>Meniaoui</w:t>
            </w:r>
            <w:proofErr w:type="spellEnd"/>
            <w:r w:rsidRPr="00EC2180">
              <w:rPr>
                <w:lang w:val="en-US"/>
              </w:rPr>
              <w:t xml:space="preserve">, </w:t>
            </w:r>
            <w:proofErr w:type="spellStart"/>
            <w:r w:rsidRPr="00EC2180">
              <w:rPr>
                <w:lang w:val="en-US"/>
              </w:rPr>
              <w:t>Kha</w:t>
            </w:r>
            <w:r>
              <w:rPr>
                <w:lang w:val="en-US"/>
              </w:rPr>
              <w:t>moussi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Halioui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Fatma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Zehri</w:t>
            </w:r>
            <w:proofErr w:type="spellEnd"/>
          </w:p>
        </w:tc>
      </w:tr>
      <w:tr w:rsidR="00290DA2" w:rsidRPr="00EC2180" w:rsidTr="00290DA2">
        <w:tc>
          <w:tcPr>
            <w:tcW w:w="1384" w:type="dxa"/>
          </w:tcPr>
          <w:p w:rsidR="00290DA2" w:rsidRPr="00290DA2" w:rsidRDefault="00290DA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222" w:type="dxa"/>
          </w:tcPr>
          <w:p w:rsidR="00EC2180" w:rsidRPr="00EC2180" w:rsidRDefault="00EC2180" w:rsidP="00EC2180">
            <w:pPr>
              <w:rPr>
                <w:lang w:val="en-US"/>
              </w:rPr>
            </w:pPr>
            <w:r w:rsidRPr="00EC2180">
              <w:rPr>
                <w:lang w:val="en-US"/>
              </w:rPr>
              <w:t>Professional Learning Communities Online:</w:t>
            </w:r>
            <w:r>
              <w:rPr>
                <w:lang w:val="en-US"/>
              </w:rPr>
              <w:t xml:space="preserve"> </w:t>
            </w:r>
            <w:r w:rsidRPr="00EC2180">
              <w:rPr>
                <w:lang w:val="en-US"/>
              </w:rPr>
              <w:t>a Means Towards Professional Development</w:t>
            </w:r>
            <w:r>
              <w:rPr>
                <w:lang w:val="en-US"/>
              </w:rPr>
              <w:t xml:space="preserve"> </w:t>
            </w:r>
            <w:r w:rsidRPr="00EC2180">
              <w:rPr>
                <w:lang w:val="en-US"/>
              </w:rPr>
              <w:t>of Scholastic Agents</w:t>
            </w:r>
          </w:p>
          <w:p w:rsidR="00290DA2" w:rsidRPr="00290DA2" w:rsidRDefault="00EC2180" w:rsidP="00EC2180">
            <w:pPr>
              <w:rPr>
                <w:lang w:val="en-US"/>
              </w:rPr>
            </w:pPr>
            <w:r w:rsidRPr="00EC2180">
              <w:rPr>
                <w:lang w:val="en-US"/>
              </w:rPr>
              <w:t>Mohame</w:t>
            </w:r>
            <w:r>
              <w:rPr>
                <w:lang w:val="en-US"/>
              </w:rPr>
              <w:t xml:space="preserve">d Ali </w:t>
            </w:r>
            <w:proofErr w:type="spellStart"/>
            <w:r>
              <w:rPr>
                <w:lang w:val="en-US"/>
              </w:rPr>
              <w:t>Bouker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Yamina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Bouchamma</w:t>
            </w:r>
            <w:proofErr w:type="spellEnd"/>
          </w:p>
        </w:tc>
      </w:tr>
      <w:tr w:rsidR="009025FC" w:rsidRPr="00EC2180" w:rsidTr="00290DA2">
        <w:tc>
          <w:tcPr>
            <w:tcW w:w="1384" w:type="dxa"/>
          </w:tcPr>
          <w:p w:rsidR="009025FC" w:rsidRDefault="009025F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222" w:type="dxa"/>
          </w:tcPr>
          <w:p w:rsidR="00EC2180" w:rsidRPr="00EC2180" w:rsidRDefault="00EC2180" w:rsidP="00EC2180">
            <w:pPr>
              <w:rPr>
                <w:lang w:val="en-US"/>
              </w:rPr>
            </w:pPr>
            <w:r>
              <w:rPr>
                <w:lang w:val="en-US"/>
              </w:rPr>
              <w:t xml:space="preserve">What Cluster Model for </w:t>
            </w:r>
            <w:r w:rsidRPr="00EC2180">
              <w:rPr>
                <w:lang w:val="en-US"/>
              </w:rPr>
              <w:t>the Competitiveness of Tunisian Companies?</w:t>
            </w:r>
          </w:p>
          <w:p w:rsidR="009025FC" w:rsidRPr="00290DA2" w:rsidRDefault="00EC2180" w:rsidP="00EC2180">
            <w:pPr>
              <w:rPr>
                <w:lang w:val="en-US"/>
              </w:rPr>
            </w:pPr>
            <w:r w:rsidRPr="00EC2180">
              <w:rPr>
                <w:lang w:val="en-US"/>
              </w:rPr>
              <w:t xml:space="preserve">Mohamed </w:t>
            </w:r>
            <w:proofErr w:type="spellStart"/>
            <w:r w:rsidRPr="00EC2180">
              <w:rPr>
                <w:lang w:val="en-US"/>
              </w:rPr>
              <w:t>Bouhari</w:t>
            </w:r>
            <w:proofErr w:type="spellEnd"/>
            <w:r w:rsidRPr="00EC2180">
              <w:rPr>
                <w:lang w:val="en-US"/>
              </w:rPr>
              <w:t xml:space="preserve">, </w:t>
            </w:r>
            <w:proofErr w:type="spellStart"/>
            <w:r w:rsidRPr="00EC2180">
              <w:rPr>
                <w:lang w:val="en-US"/>
              </w:rPr>
              <w:t>Rafika</w:t>
            </w:r>
            <w:proofErr w:type="spellEnd"/>
            <w:r w:rsidRPr="00EC2180">
              <w:rPr>
                <w:lang w:val="en-US"/>
              </w:rPr>
              <w:t xml:space="preserve"> </w:t>
            </w:r>
            <w:proofErr w:type="spellStart"/>
            <w:r w:rsidRPr="00EC2180">
              <w:rPr>
                <w:lang w:val="en-US"/>
              </w:rPr>
              <w:t>Khabbouchi</w:t>
            </w:r>
            <w:proofErr w:type="spellEnd"/>
            <w:r w:rsidRPr="00EC2180">
              <w:rPr>
                <w:lang w:val="en-US"/>
              </w:rPr>
              <w:t xml:space="preserve">, </w:t>
            </w:r>
            <w:proofErr w:type="spellStart"/>
            <w:r w:rsidRPr="00EC2180">
              <w:rPr>
                <w:lang w:val="en-US"/>
              </w:rPr>
              <w:t>Yamina</w:t>
            </w:r>
            <w:proofErr w:type="spellEnd"/>
            <w:r w:rsidRPr="00EC2180">
              <w:rPr>
                <w:lang w:val="en-US"/>
              </w:rPr>
              <w:t xml:space="preserve"> MATHLOUTHI</w:t>
            </w:r>
          </w:p>
        </w:tc>
      </w:tr>
      <w:tr w:rsidR="009025FC" w:rsidRPr="00EC2180" w:rsidTr="00290DA2">
        <w:tc>
          <w:tcPr>
            <w:tcW w:w="1384" w:type="dxa"/>
          </w:tcPr>
          <w:p w:rsidR="009025FC" w:rsidRDefault="009025F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222" w:type="dxa"/>
          </w:tcPr>
          <w:p w:rsidR="00EC2180" w:rsidRPr="00EC2180" w:rsidRDefault="00EC2180" w:rsidP="00EC2180">
            <w:pPr>
              <w:rPr>
                <w:lang w:val="en-GB"/>
              </w:rPr>
            </w:pPr>
            <w:r w:rsidRPr="00EC2180">
              <w:rPr>
                <w:lang w:val="en-GB"/>
              </w:rPr>
              <w:t>Sectoral vs. Country diversification benefits in MENA area</w:t>
            </w:r>
          </w:p>
          <w:p w:rsidR="009025FC" w:rsidRPr="009025FC" w:rsidRDefault="00EC2180" w:rsidP="00EC2180">
            <w:pPr>
              <w:rPr>
                <w:lang w:val="en-GB"/>
              </w:rPr>
            </w:pPr>
            <w:proofErr w:type="spellStart"/>
            <w:r w:rsidRPr="00EC2180">
              <w:rPr>
                <w:lang w:val="en-GB"/>
              </w:rPr>
              <w:t>Wafa</w:t>
            </w:r>
            <w:proofErr w:type="spellEnd"/>
            <w:r w:rsidRPr="00EC2180">
              <w:rPr>
                <w:lang w:val="en-GB"/>
              </w:rPr>
              <w:t xml:space="preserve"> </w:t>
            </w:r>
            <w:proofErr w:type="spellStart"/>
            <w:r w:rsidRPr="00EC2180">
              <w:rPr>
                <w:lang w:val="en-GB"/>
              </w:rPr>
              <w:t>Garal</w:t>
            </w:r>
            <w:r>
              <w:rPr>
                <w:lang w:val="en-GB"/>
              </w:rPr>
              <w:t>i,Raoudhalouafi,ChakerAloui</w:t>
            </w:r>
            <w:proofErr w:type="spellEnd"/>
          </w:p>
        </w:tc>
      </w:tr>
      <w:tr w:rsidR="009025FC" w:rsidRPr="00290DA2" w:rsidTr="00290DA2">
        <w:tc>
          <w:tcPr>
            <w:tcW w:w="1384" w:type="dxa"/>
          </w:tcPr>
          <w:p w:rsidR="009025FC" w:rsidRDefault="009025FC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222" w:type="dxa"/>
          </w:tcPr>
          <w:p w:rsidR="00EC2180" w:rsidRPr="00EC2180" w:rsidRDefault="00EC2180" w:rsidP="00EC2180">
            <w:pPr>
              <w:rPr>
                <w:lang w:val="en-US"/>
              </w:rPr>
            </w:pPr>
            <w:r w:rsidRPr="00EC2180">
              <w:rPr>
                <w:lang w:val="en-US"/>
              </w:rPr>
              <w:t>Measuring the contagion across hedge fund industry</w:t>
            </w:r>
          </w:p>
          <w:p w:rsidR="009025FC" w:rsidRPr="009025FC" w:rsidRDefault="00EC2180" w:rsidP="00EC2180">
            <w:proofErr w:type="spellStart"/>
            <w:r>
              <w:t>Bouker</w:t>
            </w:r>
            <w:proofErr w:type="spellEnd"/>
            <w:r>
              <w:t xml:space="preserve"> </w:t>
            </w:r>
            <w:proofErr w:type="spellStart"/>
            <w:r>
              <w:t>Sawsen</w:t>
            </w:r>
            <w:proofErr w:type="spellEnd"/>
            <w:r>
              <w:t xml:space="preserve">, Slim </w:t>
            </w:r>
            <w:proofErr w:type="spellStart"/>
            <w:r>
              <w:t>Skander</w:t>
            </w:r>
            <w:proofErr w:type="spellEnd"/>
          </w:p>
        </w:tc>
      </w:tr>
      <w:tr w:rsidR="009025FC" w:rsidRPr="00290DA2" w:rsidTr="00290DA2">
        <w:tc>
          <w:tcPr>
            <w:tcW w:w="1384" w:type="dxa"/>
          </w:tcPr>
          <w:p w:rsidR="009025FC" w:rsidRDefault="009025FC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222" w:type="dxa"/>
          </w:tcPr>
          <w:p w:rsidR="00EC2180" w:rsidRPr="00EC2180" w:rsidRDefault="00EC2180" w:rsidP="00EC2180">
            <w:pPr>
              <w:rPr>
                <w:lang w:val="en-US"/>
              </w:rPr>
            </w:pPr>
            <w:r w:rsidRPr="00EC2180">
              <w:rPr>
                <w:lang w:val="en-US"/>
              </w:rPr>
              <w:t>The Role of Brand Community and Community Engagement in Building Trust and Loyalty</w:t>
            </w:r>
          </w:p>
          <w:p w:rsidR="00EC2180" w:rsidRPr="00EC2180" w:rsidRDefault="00EC2180" w:rsidP="00EC2180">
            <w:pPr>
              <w:rPr>
                <w:lang w:val="en-US"/>
              </w:rPr>
            </w:pPr>
            <w:r w:rsidRPr="00EC2180">
              <w:rPr>
                <w:lang w:val="en-US"/>
              </w:rPr>
              <w:t>on Social Media</w:t>
            </w:r>
          </w:p>
          <w:p w:rsidR="009025FC" w:rsidRPr="00290DA2" w:rsidRDefault="00EC2180" w:rsidP="00EC2180">
            <w:pPr>
              <w:rPr>
                <w:lang w:val="en-US"/>
              </w:rPr>
            </w:pPr>
            <w:r w:rsidRPr="00EC2180">
              <w:rPr>
                <w:lang w:val="en-US"/>
              </w:rPr>
              <w:t xml:space="preserve">Rim </w:t>
            </w:r>
            <w:proofErr w:type="spellStart"/>
            <w:r w:rsidRPr="00EC2180">
              <w:rPr>
                <w:lang w:val="en-US"/>
              </w:rPr>
              <w:t>Methamem</w:t>
            </w:r>
            <w:proofErr w:type="spellEnd"/>
            <w:r w:rsidRPr="00EC2180">
              <w:rPr>
                <w:lang w:val="en-US"/>
              </w:rPr>
              <w:t xml:space="preserve"> </w:t>
            </w:r>
            <w:proofErr w:type="spellStart"/>
            <w:r w:rsidRPr="00EC2180">
              <w:rPr>
                <w:lang w:val="en-US"/>
              </w:rPr>
              <w:t>Boudali</w:t>
            </w:r>
            <w:proofErr w:type="spellEnd"/>
            <w:r w:rsidRPr="00EC2180">
              <w:rPr>
                <w:lang w:val="en-US"/>
              </w:rPr>
              <w:t xml:space="preserve">, </w:t>
            </w:r>
            <w:proofErr w:type="spellStart"/>
            <w:r w:rsidRPr="00EC2180">
              <w:rPr>
                <w:lang w:val="en-US"/>
              </w:rPr>
              <w:t>Oussama</w:t>
            </w:r>
            <w:proofErr w:type="spellEnd"/>
            <w:r w:rsidRPr="00EC2180">
              <w:rPr>
                <w:lang w:val="en-US"/>
              </w:rPr>
              <w:t xml:space="preserve"> </w:t>
            </w:r>
            <w:proofErr w:type="spellStart"/>
            <w:r w:rsidRPr="00EC2180">
              <w:rPr>
                <w:lang w:val="en-US"/>
              </w:rPr>
              <w:t>Laabidi</w:t>
            </w:r>
            <w:proofErr w:type="spellEnd"/>
          </w:p>
        </w:tc>
      </w:tr>
      <w:tr w:rsidR="009025FC" w:rsidRPr="00290DA2" w:rsidTr="00290DA2">
        <w:tc>
          <w:tcPr>
            <w:tcW w:w="1384" w:type="dxa"/>
          </w:tcPr>
          <w:p w:rsidR="009025FC" w:rsidRDefault="009025FC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222" w:type="dxa"/>
          </w:tcPr>
          <w:p w:rsidR="00EC2180" w:rsidRPr="00EC2180" w:rsidRDefault="00EC2180" w:rsidP="00EC2180">
            <w:pPr>
              <w:rPr>
                <w:lang w:val="en-US"/>
              </w:rPr>
            </w:pPr>
            <w:r w:rsidRPr="00EC2180">
              <w:rPr>
                <w:lang w:val="en-US"/>
              </w:rPr>
              <w:t>Education, an Uncharted Cornerstone in the Economic   Growth and Cooperative Banks Development</w:t>
            </w:r>
            <w:r>
              <w:rPr>
                <w:lang w:val="en-US"/>
              </w:rPr>
              <w:t xml:space="preserve"> </w:t>
            </w:r>
            <w:bookmarkStart w:id="0" w:name="_GoBack"/>
            <w:bookmarkEnd w:id="0"/>
            <w:r w:rsidRPr="00EC2180">
              <w:rPr>
                <w:lang w:val="en-US"/>
              </w:rPr>
              <w:t>-Case of a Socially Democratic Environment-</w:t>
            </w:r>
          </w:p>
          <w:p w:rsidR="009025FC" w:rsidRPr="009025FC" w:rsidRDefault="00EC2180" w:rsidP="00EC2180">
            <w:r>
              <w:t xml:space="preserve">Maroua </w:t>
            </w:r>
            <w:proofErr w:type="spellStart"/>
            <w:r>
              <w:t>Bouker</w:t>
            </w:r>
            <w:proofErr w:type="spellEnd"/>
          </w:p>
        </w:tc>
      </w:tr>
    </w:tbl>
    <w:p w:rsidR="00F96498" w:rsidRPr="00EC2180" w:rsidRDefault="00F96498"/>
    <w:sectPr w:rsidR="00F96498" w:rsidRPr="00EC2180" w:rsidSect="00F96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0DA2"/>
    <w:rsid w:val="00290DA2"/>
    <w:rsid w:val="009025FC"/>
    <w:rsid w:val="00EC2180"/>
    <w:rsid w:val="00F96498"/>
    <w:rsid w:val="00FB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9B818-C79E-4FB4-8D0F-45181CA8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4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0D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841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besma</cp:lastModifiedBy>
  <cp:revision>3</cp:revision>
  <dcterms:created xsi:type="dcterms:W3CDTF">2016-01-21T07:45:00Z</dcterms:created>
  <dcterms:modified xsi:type="dcterms:W3CDTF">2016-01-23T22:01:00Z</dcterms:modified>
</cp:coreProperties>
</file>