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D" w:rsidRDefault="00C27A2B" w:rsidP="00035F8D">
      <w:pPr>
        <w:pStyle w:val="IEEETitle"/>
        <w:rPr>
          <w:lang w:val="fr-FR"/>
        </w:rPr>
      </w:pPr>
      <w:r w:rsidRPr="00C27A2B">
        <w:rPr>
          <w:lang w:val="fr-FR"/>
        </w:rPr>
        <w:t>Principes de l’architecture bioclimatique dans l’habitation</w:t>
      </w:r>
      <w:r>
        <w:rPr>
          <w:lang w:val="fr-FR"/>
        </w:rPr>
        <w:t xml:space="preserve"> </w:t>
      </w:r>
      <w:r w:rsidRPr="00C27A2B">
        <w:rPr>
          <w:lang w:val="fr-FR"/>
        </w:rPr>
        <w:t xml:space="preserve">traditionnelle Algérienne : </w:t>
      </w:r>
    </w:p>
    <w:p w:rsidR="00C27A2B" w:rsidRDefault="00C27A2B" w:rsidP="00035F8D">
      <w:pPr>
        <w:pStyle w:val="IEEETitle"/>
        <w:rPr>
          <w:lang w:val="fr-FR"/>
        </w:rPr>
      </w:pPr>
      <w:r w:rsidRPr="00C27A2B">
        <w:rPr>
          <w:lang w:val="fr-FR"/>
        </w:rPr>
        <w:t>Cas de la médina de Constantine</w:t>
      </w:r>
    </w:p>
    <w:p w:rsidR="00FA2DA3" w:rsidRPr="00FA2DA3" w:rsidRDefault="00FA2DA3" w:rsidP="00FA2DA3">
      <w:pPr>
        <w:pStyle w:val="IEEEAuthorName"/>
        <w:rPr>
          <w:lang w:val="fr-FR" w:eastAsia="zh-CN"/>
        </w:rPr>
      </w:pPr>
    </w:p>
    <w:p w:rsidR="00D41274" w:rsidRPr="002162BB" w:rsidRDefault="00BC63A3" w:rsidP="00B1073F">
      <w:pPr>
        <w:pStyle w:val="IEEEAuthorName"/>
      </w:pPr>
      <w:r>
        <w:t>LAID Hichem</w:t>
      </w:r>
      <w:r w:rsidR="00D41274" w:rsidRPr="002162BB">
        <w:rPr>
          <w:vertAlign w:val="superscript"/>
        </w:rPr>
        <w:t>#1</w:t>
      </w:r>
      <w:r w:rsidR="00D41274" w:rsidRPr="002162BB">
        <w:t xml:space="preserve">, </w:t>
      </w:r>
      <w:r>
        <w:t>Dr. DEKOUMI Djamel</w:t>
      </w:r>
      <w:r w:rsidR="00D41274" w:rsidRPr="002162BB">
        <w:rPr>
          <w:vertAlign w:val="superscript"/>
        </w:rPr>
        <w:t>*2</w:t>
      </w:r>
    </w:p>
    <w:p w:rsidR="00D41274" w:rsidRPr="00BC63A3" w:rsidRDefault="00D41274" w:rsidP="00EE01B5">
      <w:pPr>
        <w:pStyle w:val="IEEEAuthorAffiliation"/>
        <w:rPr>
          <w:lang w:val="fr-FR"/>
        </w:rPr>
      </w:pPr>
      <w:r w:rsidRPr="00BC63A3">
        <w:rPr>
          <w:vertAlign w:val="superscript"/>
          <w:lang w:val="fr-FR"/>
        </w:rPr>
        <w:t>#</w:t>
      </w:r>
      <w:r w:rsidRPr="00BC63A3">
        <w:rPr>
          <w:lang w:val="fr-FR"/>
        </w:rPr>
        <w:t xml:space="preserve"> </w:t>
      </w:r>
      <w:r w:rsidR="00BC63A3" w:rsidRPr="00BC63A3">
        <w:rPr>
          <w:lang w:val="fr-FR"/>
        </w:rPr>
        <w:t>Département d’</w:t>
      </w:r>
      <w:r w:rsidR="00BC63A3">
        <w:rPr>
          <w:lang w:val="fr-FR"/>
        </w:rPr>
        <w:t>A</w:t>
      </w:r>
      <w:r w:rsidR="00BC63A3" w:rsidRPr="00BC63A3">
        <w:rPr>
          <w:lang w:val="fr-FR"/>
        </w:rPr>
        <w:t>rchitecture</w:t>
      </w:r>
      <w:r w:rsidRPr="00BC63A3">
        <w:rPr>
          <w:lang w:val="fr-FR"/>
        </w:rPr>
        <w:t xml:space="preserve">, </w:t>
      </w:r>
      <w:r w:rsidR="00EE01B5">
        <w:rPr>
          <w:lang w:val="fr-FR"/>
        </w:rPr>
        <w:t>U</w:t>
      </w:r>
      <w:r w:rsidR="00BC63A3" w:rsidRPr="00BC63A3">
        <w:rPr>
          <w:lang w:val="fr-FR"/>
        </w:rPr>
        <w:t>niversité de Tébessa-Algérie.</w:t>
      </w:r>
      <w:r w:rsidRPr="00BC63A3">
        <w:rPr>
          <w:lang w:val="fr-FR"/>
        </w:rPr>
        <w:br w:type="textWrapping" w:clear="all"/>
      </w:r>
      <w:r w:rsidR="00BC63A3" w:rsidRPr="00BC63A3">
        <w:rPr>
          <w:lang w:val="fr-FR"/>
        </w:rPr>
        <w:t>Laboratoire ville &amp; patrimoine-</w:t>
      </w:r>
      <w:r w:rsidRPr="00BC63A3">
        <w:rPr>
          <w:lang w:val="fr-FR"/>
        </w:rPr>
        <w:t xml:space="preserve"> </w:t>
      </w:r>
      <w:r w:rsidR="00BC63A3">
        <w:rPr>
          <w:lang w:val="fr-FR"/>
        </w:rPr>
        <w:t>université</w:t>
      </w:r>
      <w:r w:rsidR="00B1073F">
        <w:rPr>
          <w:lang w:val="fr-FR"/>
        </w:rPr>
        <w:t xml:space="preserve"> de </w:t>
      </w:r>
      <w:r w:rsidR="00BC63A3">
        <w:rPr>
          <w:lang w:val="fr-FR"/>
        </w:rPr>
        <w:t xml:space="preserve"> Constantine (3)-Algérie</w:t>
      </w:r>
    </w:p>
    <w:p w:rsidR="00D41274" w:rsidRPr="00BC63A3" w:rsidRDefault="00163F4E" w:rsidP="00BC63A3">
      <w:pPr>
        <w:pStyle w:val="IEEEAuthorEmail"/>
        <w:rPr>
          <w:lang w:val="fr-FR"/>
        </w:rPr>
      </w:pPr>
      <w:hyperlink r:id="rId7" w:history="1">
        <w:r w:rsidR="00BC63A3" w:rsidRPr="00F46C0B">
          <w:rPr>
            <w:rStyle w:val="Lienhypertexte"/>
            <w:vertAlign w:val="superscript"/>
            <w:lang w:val="fr-FR"/>
          </w:rPr>
          <w:t>1</w:t>
        </w:r>
        <w:r w:rsidR="00BC63A3" w:rsidRPr="00F46C0B">
          <w:rPr>
            <w:rStyle w:val="Lienhypertexte"/>
            <w:lang w:val="fr-FR"/>
          </w:rPr>
          <w:t>hichemlaid@yahoo.fr</w:t>
        </w:r>
      </w:hyperlink>
      <w:r w:rsidR="00BC63A3">
        <w:rPr>
          <w:lang w:val="fr-FR"/>
        </w:rPr>
        <w:t xml:space="preserve"> </w:t>
      </w:r>
    </w:p>
    <w:p w:rsidR="00D41274" w:rsidRPr="00BC63A3" w:rsidRDefault="00D41274" w:rsidP="00EE01B5">
      <w:pPr>
        <w:pStyle w:val="IEEEAuthorAffiliation"/>
        <w:rPr>
          <w:lang w:val="fr-FR"/>
        </w:rPr>
      </w:pPr>
      <w:r w:rsidRPr="00BC63A3">
        <w:rPr>
          <w:vertAlign w:val="superscript"/>
          <w:lang w:val="fr-FR"/>
        </w:rPr>
        <w:t>*</w:t>
      </w:r>
      <w:r w:rsidR="00BC63A3" w:rsidRPr="00BC63A3">
        <w:rPr>
          <w:lang w:val="fr-FR"/>
        </w:rPr>
        <w:t>Département d’</w:t>
      </w:r>
      <w:r w:rsidR="00EE01B5">
        <w:rPr>
          <w:lang w:val="fr-FR"/>
        </w:rPr>
        <w:t>a</w:t>
      </w:r>
      <w:r w:rsidR="008432F9">
        <w:rPr>
          <w:lang w:val="fr-FR"/>
        </w:rPr>
        <w:t>rchitecture</w:t>
      </w:r>
      <w:r w:rsidR="008432F9" w:rsidRPr="00BC63A3">
        <w:rPr>
          <w:lang w:val="fr-FR"/>
        </w:rPr>
        <w:t xml:space="preserve"> </w:t>
      </w:r>
      <w:r w:rsidR="00BC63A3" w:rsidRPr="00BC63A3">
        <w:rPr>
          <w:lang w:val="fr-FR"/>
        </w:rPr>
        <w:t>-</w:t>
      </w:r>
      <w:r w:rsidR="00EE01B5">
        <w:rPr>
          <w:lang w:val="fr-FR"/>
        </w:rPr>
        <w:t>U</w:t>
      </w:r>
      <w:r w:rsidR="00BC63A3" w:rsidRPr="00BC63A3">
        <w:rPr>
          <w:lang w:val="fr-FR"/>
        </w:rPr>
        <w:t xml:space="preserve">niversité </w:t>
      </w:r>
      <w:r w:rsidR="00B1073F">
        <w:rPr>
          <w:lang w:val="fr-FR"/>
        </w:rPr>
        <w:t xml:space="preserve">de </w:t>
      </w:r>
      <w:r w:rsidR="00BC63A3" w:rsidRPr="00BC63A3">
        <w:rPr>
          <w:lang w:val="fr-FR"/>
        </w:rPr>
        <w:t>Constantine (3)-Algérie.</w:t>
      </w:r>
      <w:r w:rsidRPr="00BC63A3">
        <w:rPr>
          <w:lang w:val="fr-FR"/>
        </w:rPr>
        <w:br w:type="textWrapping" w:clear="all"/>
      </w:r>
      <w:r w:rsidR="00BC63A3" w:rsidRPr="00BC63A3">
        <w:rPr>
          <w:lang w:val="fr-FR"/>
        </w:rPr>
        <w:t xml:space="preserve">Laboratoire ville &amp; patrimoine- </w:t>
      </w:r>
      <w:r w:rsidR="00EE01B5">
        <w:rPr>
          <w:lang w:val="fr-FR"/>
        </w:rPr>
        <w:t>U</w:t>
      </w:r>
      <w:r w:rsidR="00BC63A3">
        <w:rPr>
          <w:lang w:val="fr-FR"/>
        </w:rPr>
        <w:t xml:space="preserve">niversité </w:t>
      </w:r>
      <w:r w:rsidR="00EE01B5">
        <w:rPr>
          <w:lang w:val="fr-FR"/>
        </w:rPr>
        <w:t xml:space="preserve">de </w:t>
      </w:r>
      <w:r w:rsidR="00BC63A3">
        <w:rPr>
          <w:lang w:val="fr-FR"/>
        </w:rPr>
        <w:t>Constantine (3)-Algérie</w:t>
      </w:r>
    </w:p>
    <w:p w:rsidR="00D41274" w:rsidRPr="00C27A2B" w:rsidRDefault="00163F4E" w:rsidP="00BC63A3">
      <w:pPr>
        <w:pStyle w:val="IEEEAuthorEmail"/>
        <w:rPr>
          <w:lang w:val="fr-FR"/>
        </w:rPr>
      </w:pPr>
      <w:hyperlink r:id="rId8" w:history="1">
        <w:r w:rsidR="00BC63A3" w:rsidRPr="00C27A2B">
          <w:rPr>
            <w:rStyle w:val="Lienhypertexte"/>
            <w:vertAlign w:val="superscript"/>
            <w:lang w:val="fr-FR"/>
          </w:rPr>
          <w:t>2</w:t>
        </w:r>
        <w:r w:rsidR="00BC63A3" w:rsidRPr="00C27A2B">
          <w:rPr>
            <w:rStyle w:val="Lienhypertexte"/>
            <w:lang w:val="fr-FR"/>
          </w:rPr>
          <w:t>dj.dekoumi@gmail.com</w:t>
        </w:r>
      </w:hyperlink>
      <w:r w:rsidR="00BC63A3" w:rsidRPr="00C27A2B">
        <w:rPr>
          <w:lang w:val="fr-FR"/>
        </w:rPr>
        <w:t xml:space="preserve"> </w:t>
      </w:r>
    </w:p>
    <w:p w:rsidR="00D41274" w:rsidRPr="00C27A2B" w:rsidRDefault="00D41274" w:rsidP="00D41274">
      <w:pPr>
        <w:rPr>
          <w:lang w:val="fr-FR"/>
        </w:rPr>
      </w:pPr>
    </w:p>
    <w:p w:rsidR="00D41274" w:rsidRPr="00C27A2B" w:rsidRDefault="00D41274" w:rsidP="00883903">
      <w:pPr>
        <w:ind w:right="-811"/>
        <w:rPr>
          <w:lang w:val="fr-FR"/>
        </w:rPr>
        <w:sectPr w:rsidR="00D41274" w:rsidRPr="00C27A2B" w:rsidSect="00AD64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7" w:right="811" w:bottom="2438" w:left="0" w:header="426" w:footer="709" w:gutter="0"/>
          <w:cols w:space="708"/>
          <w:docGrid w:linePitch="360"/>
        </w:sectPr>
      </w:pPr>
    </w:p>
    <w:p w:rsidR="00FA2DA3" w:rsidRPr="00BE44DB" w:rsidRDefault="004915B0" w:rsidP="00243DAA">
      <w:pPr>
        <w:pStyle w:val="IEEEAbtract"/>
        <w:rPr>
          <w:rFonts w:asciiTheme="majorBidi" w:hAnsiTheme="majorBidi" w:cstheme="majorBidi"/>
          <w:b w:val="0"/>
          <w:bCs/>
          <w:sz w:val="20"/>
          <w:szCs w:val="28"/>
          <w:lang w:val="fr-FR"/>
        </w:rPr>
      </w:pPr>
      <w:r w:rsidRPr="00FA2DA3">
        <w:rPr>
          <w:rStyle w:val="IEEEAbstractHeadingChar"/>
          <w:lang w:val="fr-FR"/>
        </w:rPr>
        <w:lastRenderedPageBreak/>
        <w:t>Résumé</w:t>
      </w:r>
      <w:r w:rsidR="00D41274" w:rsidRPr="00FA2DA3">
        <w:rPr>
          <w:lang w:val="fr-FR"/>
        </w:rPr>
        <w:t>—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L’Algérie occupe une place stratégique en Afrique et dans le bassin méditerranéen. Elle a vu pass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er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plusieurs civilisations sur son territoire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, ses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mé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dina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s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sont 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considéré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es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comme le noyau historique des vielles villes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. Elles y ont été 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 cré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é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e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s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essentiellement pendant la 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période islamique. La civilisation 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de cette dernière, s’est 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illustr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é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e par une architecture riche et diversifiée, 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se 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caractérise par l’utilisation de matériaux locaux et techniques 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constructives </w:t>
      </w:r>
      <w:r w:rsidR="00FA2DA3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issues d’un savoir faire transmis par la tradition et l’expérience de plusieurs siècles.</w:t>
      </w:r>
    </w:p>
    <w:p w:rsidR="007A1F3A" w:rsidRDefault="00FA2DA3" w:rsidP="007A1F3A">
      <w:pPr>
        <w:pStyle w:val="IEEEAbtract"/>
        <w:rPr>
          <w:rFonts w:asciiTheme="majorBidi" w:hAnsiTheme="majorBidi" w:cstheme="majorBidi"/>
          <w:b w:val="0"/>
          <w:bCs/>
          <w:sz w:val="20"/>
          <w:szCs w:val="28"/>
          <w:lang w:val="fr-FR"/>
        </w:rPr>
      </w:pP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L’impact des influences 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de la religion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pendant la période islamique a été 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clairement orient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é vers l’architecture 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dont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 plusieurs facteurs influenc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èrent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</w:t>
      </w:r>
      <w:r w:rsidR="00243DA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celle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des villes à travers l’histoire tel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que les facteurs: économique, politique, religieux et  naturel. </w:t>
      </w:r>
    </w:p>
    <w:p w:rsidR="00FA2DA3" w:rsidRPr="00BE44DB" w:rsidRDefault="00FA2DA3" w:rsidP="007A1F3A">
      <w:pPr>
        <w:pStyle w:val="IEEEAbtract"/>
        <w:rPr>
          <w:rFonts w:asciiTheme="majorBidi" w:hAnsiTheme="majorBidi" w:cstheme="majorBidi"/>
          <w:b w:val="0"/>
          <w:bCs/>
          <w:sz w:val="20"/>
          <w:szCs w:val="28"/>
          <w:lang w:val="fr-FR"/>
        </w:rPr>
      </w:pP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Ainsi la relation entre architecture et milieu naturel, 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et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particuli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èrement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les facteurs climatiques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, est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devenu un des thèmes de recherche à développer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,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notamment en architecture bioclimatique. Le concept du </w:t>
      </w:r>
      <w:r w:rsidR="007A1F3A"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bio climatisme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n’est 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donc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pas nouveau, il existe 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depuis des lustres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et 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a même été naturellement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incorporé dans l’architecture traditionnelle. Cependant L’aspect climatique de l’architecture traditionnelle est 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relativement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peu 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connu, ignoré même ;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alors que les principes et valeurs islamiques prennent 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de fait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en considération les valeurs environnementales, fonctionnelles et socioculturelles.</w:t>
      </w:r>
    </w:p>
    <w:p w:rsidR="00D41274" w:rsidRPr="00BE44DB" w:rsidRDefault="00FA2DA3" w:rsidP="007371C7">
      <w:pPr>
        <w:pStyle w:val="IEEEAbtract"/>
        <w:rPr>
          <w:rFonts w:asciiTheme="majorBidi" w:hAnsiTheme="majorBidi" w:cstheme="majorBidi"/>
          <w:sz w:val="20"/>
          <w:szCs w:val="28"/>
          <w:lang w:val="fr-FR"/>
        </w:rPr>
      </w:pP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L’objectif de cette recherche  est de prouver que les principes de l’architecture bioclimatique </w:t>
      </w:r>
      <w:r w:rsidR="007A1F3A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ont toujours existé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dans l’architecture traditionnelle en Algérie et plus précisément à Constantine</w:t>
      </w:r>
      <w:r w:rsidR="007371C7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. A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travers  une analyse de la ville et l’habitation traditionnelle</w:t>
      </w:r>
      <w:r w:rsidR="007371C7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de cette dernière (maison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à patio</w:t>
      </w:r>
      <w:r w:rsidR="007371C7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) nous essaierons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 de </w:t>
      </w:r>
      <w:r w:rsidR="007371C7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 xml:space="preserve">faire ressortir </w:t>
      </w:r>
      <w:r w:rsidRPr="00BE44DB">
        <w:rPr>
          <w:rFonts w:asciiTheme="majorBidi" w:hAnsiTheme="majorBidi" w:cstheme="majorBidi"/>
          <w:b w:val="0"/>
          <w:bCs/>
          <w:sz w:val="20"/>
          <w:szCs w:val="28"/>
          <w:lang w:val="fr-FR"/>
        </w:rPr>
        <w:t>les caractéristiques climatiques de la région ainsi que les besoins humain du confort thermique</w:t>
      </w:r>
      <w:r w:rsidRPr="00BE44DB">
        <w:rPr>
          <w:rFonts w:asciiTheme="majorBidi" w:hAnsiTheme="majorBidi" w:cstheme="majorBidi"/>
          <w:sz w:val="20"/>
          <w:szCs w:val="28"/>
          <w:lang w:val="fr-FR"/>
        </w:rPr>
        <w:t>.</w:t>
      </w:r>
    </w:p>
    <w:p w:rsidR="00A32BFA" w:rsidRPr="00BE44DB" w:rsidRDefault="00A32BFA" w:rsidP="00A32BFA">
      <w:pPr>
        <w:rPr>
          <w:lang w:val="fr-FR" w:eastAsia="en-GB"/>
        </w:rPr>
      </w:pPr>
    </w:p>
    <w:p w:rsidR="00FA2DA3" w:rsidRPr="00FA2DA3" w:rsidRDefault="004915B0" w:rsidP="00243DAA">
      <w:pPr>
        <w:ind w:left="993" w:hanging="993"/>
        <w:rPr>
          <w:rStyle w:val="IEEEAbtractChar"/>
          <w:bCs/>
          <w:lang w:val="fr-FR"/>
        </w:rPr>
      </w:pPr>
      <w:r w:rsidRPr="00BE44DB">
        <w:rPr>
          <w:rStyle w:val="IEEEAbstractHeadingChar"/>
          <w:lang w:val="fr-FR"/>
        </w:rPr>
        <w:t>Mot</w:t>
      </w:r>
      <w:r w:rsidR="008432F9" w:rsidRPr="00BE44DB">
        <w:rPr>
          <w:rStyle w:val="IEEEAbstractHeadingChar"/>
          <w:lang w:val="fr-FR"/>
        </w:rPr>
        <w:t>s</w:t>
      </w:r>
      <w:r w:rsidRPr="00BE44DB">
        <w:rPr>
          <w:rStyle w:val="IEEEAbstractHeadingChar"/>
          <w:lang w:val="fr-FR"/>
        </w:rPr>
        <w:t xml:space="preserve"> </w:t>
      </w:r>
      <w:r w:rsidR="008432F9" w:rsidRPr="00BE44DB">
        <w:rPr>
          <w:rStyle w:val="IEEEAbstractHeadingChar"/>
          <w:lang w:val="fr-FR"/>
        </w:rPr>
        <w:t>clefs</w:t>
      </w:r>
      <w:r w:rsidR="00A32BFA" w:rsidRPr="00BE44DB">
        <w:rPr>
          <w:lang w:val="fr-FR"/>
        </w:rPr>
        <w:t>—</w:t>
      </w:r>
      <w:r w:rsidR="00A32BFA" w:rsidRPr="00BE44DB">
        <w:rPr>
          <w:rStyle w:val="IEEEAbtractChar"/>
          <w:lang w:val="fr-FR"/>
        </w:rPr>
        <w:t xml:space="preserve"> </w:t>
      </w:r>
      <w:r w:rsidR="00FA2DA3" w:rsidRPr="00BE44DB">
        <w:rPr>
          <w:rStyle w:val="IEEEAbtractChar"/>
          <w:bCs/>
          <w:lang w:val="fr-FR"/>
        </w:rPr>
        <w:t xml:space="preserve">Architecture bioclimatique, méditerranée, </w:t>
      </w:r>
      <w:r w:rsidR="00243DAA">
        <w:rPr>
          <w:rStyle w:val="IEEEAbtractChar"/>
          <w:bCs/>
          <w:lang w:val="fr-FR"/>
        </w:rPr>
        <w:t xml:space="preserve">médina,  </w:t>
      </w:r>
      <w:r w:rsidR="00FA2DA3" w:rsidRPr="00BE44DB">
        <w:rPr>
          <w:rStyle w:val="IEEEAbtractChar"/>
          <w:bCs/>
          <w:lang w:val="fr-FR"/>
        </w:rPr>
        <w:t>tradition, islam, Constantine.</w:t>
      </w:r>
      <w:r w:rsidR="00FA2DA3" w:rsidRPr="00FA2DA3">
        <w:rPr>
          <w:rStyle w:val="IEEEAbtractChar"/>
          <w:bCs/>
          <w:lang w:val="fr-FR"/>
        </w:rPr>
        <w:t xml:space="preserve"> </w:t>
      </w:r>
    </w:p>
    <w:p w:rsidR="00FA2DA3" w:rsidRDefault="00FA2DA3" w:rsidP="00FA2DA3">
      <w:pPr>
        <w:rPr>
          <w:rStyle w:val="IEEEAbtractChar"/>
          <w:lang w:val="fr-FR"/>
        </w:rPr>
      </w:pPr>
    </w:p>
    <w:sectPr w:rsidR="00FA2DA3" w:rsidSect="00AD6405">
      <w:type w:val="continuous"/>
      <w:pgSz w:w="11906" w:h="16838"/>
      <w:pgMar w:top="1077" w:right="811" w:bottom="2438" w:left="811" w:header="426" w:footer="709" w:gutter="0"/>
      <w:cols w:num="2" w:space="23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E6" w:rsidRDefault="00F73BE6" w:rsidP="00AD6405">
      <w:r>
        <w:separator/>
      </w:r>
    </w:p>
  </w:endnote>
  <w:endnote w:type="continuationSeparator" w:id="1">
    <w:p w:rsidR="00F73BE6" w:rsidRDefault="00F73BE6" w:rsidP="00AD6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05" w:rsidRDefault="00AD64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05" w:rsidRDefault="00AD640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05" w:rsidRDefault="00AD64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E6" w:rsidRDefault="00F73BE6" w:rsidP="00AD6405">
      <w:r>
        <w:separator/>
      </w:r>
    </w:p>
  </w:footnote>
  <w:footnote w:type="continuationSeparator" w:id="1">
    <w:p w:rsidR="00F73BE6" w:rsidRDefault="00F73BE6" w:rsidP="00AD6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05" w:rsidRDefault="00AD640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05" w:rsidRDefault="00AD6405" w:rsidP="00AD6405">
    <w:pPr>
      <w:autoSpaceDE w:val="0"/>
      <w:autoSpaceDN w:val="0"/>
      <w:adjustRightInd w:val="0"/>
      <w:ind w:left="567" w:firstLine="142"/>
      <w:rPr>
        <w:rFonts w:ascii="Arial" w:hAnsi="Arial" w:cs="Arial"/>
        <w:sz w:val="16"/>
        <w:szCs w:val="16"/>
        <w:lang w:val="fr-FR" w:eastAsia="en-US"/>
      </w:rPr>
    </w:pPr>
    <w:r>
      <w:rPr>
        <w:rFonts w:ascii="Arial" w:hAnsi="Arial" w:cs="Arial"/>
        <w:sz w:val="16"/>
        <w:szCs w:val="16"/>
        <w:lang w:val="fr-FR" w:eastAsia="en-US"/>
      </w:rPr>
      <w:t>3ème conférence Internationale des énergies renouvelables CIER-2015</w:t>
    </w:r>
  </w:p>
  <w:p w:rsidR="00AD6405" w:rsidRDefault="00AD6405" w:rsidP="00AD6405">
    <w:pPr>
      <w:pStyle w:val="En-tte"/>
      <w:ind w:left="567" w:firstLine="142"/>
      <w:rPr>
        <w:lang w:val="en-US"/>
      </w:rPr>
    </w:pPr>
    <w:r>
      <w:rPr>
        <w:rFonts w:ascii="Arial" w:hAnsi="Arial" w:cs="Arial"/>
        <w:sz w:val="16"/>
        <w:szCs w:val="16"/>
        <w:lang w:val="en-US" w:eastAsia="en-US"/>
      </w:rPr>
      <w:t>International Journal of Scientific Research &amp; Engineering Technology (IJSET)</w:t>
    </w:r>
  </w:p>
  <w:p w:rsidR="00AD6405" w:rsidRPr="00AD6405" w:rsidRDefault="00AD6405">
    <w:pPr>
      <w:pStyle w:val="En-tt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05" w:rsidRDefault="00AD64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6A6D830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022872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D3103A"/>
    <w:multiLevelType w:val="multilevel"/>
    <w:tmpl w:val="4F0CE71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17172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F95CD1"/>
    <w:multiLevelType w:val="multilevel"/>
    <w:tmpl w:val="5C5A6CA8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41A38"/>
    <w:multiLevelType w:val="multilevel"/>
    <w:tmpl w:val="00DEC10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D3D0BD5"/>
    <w:multiLevelType w:val="multilevel"/>
    <w:tmpl w:val="848C60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470D7"/>
    <w:multiLevelType w:val="multilevel"/>
    <w:tmpl w:val="1A4C29C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677AE"/>
    <w:multiLevelType w:val="multilevel"/>
    <w:tmpl w:val="842C0658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>
    <w:nsid w:val="1378069A"/>
    <w:multiLevelType w:val="multilevel"/>
    <w:tmpl w:val="376A5D8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FF5B9E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C526C"/>
    <w:multiLevelType w:val="multilevel"/>
    <w:tmpl w:val="8E76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C54037"/>
    <w:multiLevelType w:val="multilevel"/>
    <w:tmpl w:val="1EB0C61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6B068EF"/>
    <w:multiLevelType w:val="multilevel"/>
    <w:tmpl w:val="0642711A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7">
    <w:nsid w:val="283F32F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9">
    <w:nsid w:val="301558E7"/>
    <w:multiLevelType w:val="multilevel"/>
    <w:tmpl w:val="5540DDB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0">
    <w:nsid w:val="328273D7"/>
    <w:multiLevelType w:val="multilevel"/>
    <w:tmpl w:val="9C8E938C"/>
    <w:numStyleLink w:val="IEEEBullet1"/>
  </w:abstractNum>
  <w:abstractNum w:abstractNumId="21">
    <w:nsid w:val="34B07CB4"/>
    <w:multiLevelType w:val="multilevel"/>
    <w:tmpl w:val="1E3A134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200C6"/>
    <w:multiLevelType w:val="multilevel"/>
    <w:tmpl w:val="9C8E938C"/>
    <w:numStyleLink w:val="IEEEBullet1"/>
  </w:abstractNum>
  <w:abstractNum w:abstractNumId="23">
    <w:nsid w:val="37FA2940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57A98"/>
    <w:multiLevelType w:val="multilevel"/>
    <w:tmpl w:val="1286F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07ECF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F1343"/>
    <w:multiLevelType w:val="multilevel"/>
    <w:tmpl w:val="CA5008E4"/>
    <w:lvl w:ilvl="0">
      <w:start w:val="1"/>
      <w:numFmt w:val="decimal"/>
      <w:suff w:val="space"/>
      <w:lvlText w:val="[%1]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>
    <w:nsid w:val="4366657E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CF21919"/>
    <w:multiLevelType w:val="multilevel"/>
    <w:tmpl w:val="D908C80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0">
    <w:nsid w:val="4F0A0856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159024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3">
    <w:nsid w:val="53BC2548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4A2257E"/>
    <w:multiLevelType w:val="multilevel"/>
    <w:tmpl w:val="AD807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A71AA9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F2D51"/>
    <w:multiLevelType w:val="multilevel"/>
    <w:tmpl w:val="C994D254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894DCE"/>
    <w:multiLevelType w:val="multilevel"/>
    <w:tmpl w:val="06262128"/>
    <w:lvl w:ilvl="0">
      <w:start w:val="1"/>
      <w:numFmt w:val="upperRoman"/>
      <w:lvlText w:val="%1."/>
      <w:lvlJc w:val="center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7B06C9"/>
    <w:multiLevelType w:val="multilevel"/>
    <w:tmpl w:val="3828D25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66B6D"/>
    <w:multiLevelType w:val="multilevel"/>
    <w:tmpl w:val="62BAD17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705E7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2">
    <w:nsid w:val="6BFC6865"/>
    <w:multiLevelType w:val="multilevel"/>
    <w:tmpl w:val="9C8E938C"/>
    <w:numStyleLink w:val="IEEEBullet1"/>
  </w:abstractNum>
  <w:abstractNum w:abstractNumId="43">
    <w:nsid w:val="70996FC9"/>
    <w:multiLevelType w:val="multilevel"/>
    <w:tmpl w:val="B058D2D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0658B"/>
    <w:multiLevelType w:val="multilevel"/>
    <w:tmpl w:val="53844C2A"/>
    <w:lvl w:ilvl="0">
      <w:start w:val="1"/>
      <w:numFmt w:val="upperRoman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34BE1"/>
    <w:multiLevelType w:val="multilevel"/>
    <w:tmpl w:val="21FE80A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B35D5"/>
    <w:multiLevelType w:val="multilevel"/>
    <w:tmpl w:val="924E5DB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 w:val="0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44"/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6"/>
  </w:num>
  <w:num w:numId="7">
    <w:abstractNumId w:val="37"/>
  </w:num>
  <w:num w:numId="8">
    <w:abstractNumId w:val="21"/>
  </w:num>
  <w:num w:numId="9">
    <w:abstractNumId w:val="38"/>
  </w:num>
  <w:num w:numId="10">
    <w:abstractNumId w:val="43"/>
  </w:num>
  <w:num w:numId="11">
    <w:abstractNumId w:val="24"/>
  </w:num>
  <w:num w:numId="12">
    <w:abstractNumId w:val="6"/>
  </w:num>
  <w:num w:numId="13">
    <w:abstractNumId w:val="10"/>
  </w:num>
  <w:num w:numId="14">
    <w:abstractNumId w:val="31"/>
  </w:num>
  <w:num w:numId="15">
    <w:abstractNumId w:val="8"/>
  </w:num>
  <w:num w:numId="16">
    <w:abstractNumId w:val="12"/>
  </w:num>
  <w:num w:numId="17">
    <w:abstractNumId w:val="25"/>
  </w:num>
  <w:num w:numId="18">
    <w:abstractNumId w:val="1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17"/>
  </w:num>
  <w:num w:numId="24">
    <w:abstractNumId w:val="41"/>
  </w:num>
  <w:num w:numId="25">
    <w:abstractNumId w:val="16"/>
  </w:num>
  <w:num w:numId="26">
    <w:abstractNumId w:val="1"/>
  </w:num>
  <w:num w:numId="27">
    <w:abstractNumId w:val="11"/>
  </w:num>
  <w:num w:numId="28">
    <w:abstractNumId w:val="3"/>
  </w:num>
  <w:num w:numId="29">
    <w:abstractNumId w:val="19"/>
  </w:num>
  <w:num w:numId="30">
    <w:abstractNumId w:val="30"/>
  </w:num>
  <w:num w:numId="31">
    <w:abstractNumId w:val="9"/>
  </w:num>
  <w:num w:numId="32">
    <w:abstractNumId w:val="23"/>
  </w:num>
  <w:num w:numId="33">
    <w:abstractNumId w:val="5"/>
  </w:num>
  <w:num w:numId="34">
    <w:abstractNumId w:val="33"/>
  </w:num>
  <w:num w:numId="35">
    <w:abstractNumId w:val="7"/>
  </w:num>
  <w:num w:numId="36">
    <w:abstractNumId w:val="15"/>
  </w:num>
  <w:num w:numId="37">
    <w:abstractNumId w:val="31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</w:num>
  <w:num w:numId="42">
    <w:abstractNumId w:val="14"/>
  </w:num>
  <w:num w:numId="43">
    <w:abstractNumId w:val="28"/>
  </w:num>
  <w:num w:numId="44">
    <w:abstractNumId w:val="42"/>
  </w:num>
  <w:num w:numId="45">
    <w:abstractNumId w:val="20"/>
  </w:num>
  <w:num w:numId="46">
    <w:abstractNumId w:val="2"/>
  </w:num>
  <w:num w:numId="47">
    <w:abstractNumId w:val="18"/>
  </w:num>
  <w:num w:numId="48">
    <w:abstractNumId w:val="26"/>
  </w:num>
  <w:num w:numId="49">
    <w:abstractNumId w:val="0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26FBB"/>
    <w:rsid w:val="000002E1"/>
    <w:rsid w:val="00017719"/>
    <w:rsid w:val="00027F1D"/>
    <w:rsid w:val="0003296C"/>
    <w:rsid w:val="00034FB1"/>
    <w:rsid w:val="00035F8D"/>
    <w:rsid w:val="00042F9F"/>
    <w:rsid w:val="00054421"/>
    <w:rsid w:val="00062E46"/>
    <w:rsid w:val="00074AC8"/>
    <w:rsid w:val="00081408"/>
    <w:rsid w:val="00081EBE"/>
    <w:rsid w:val="00086EDC"/>
    <w:rsid w:val="000B36A3"/>
    <w:rsid w:val="000C013C"/>
    <w:rsid w:val="000E3F84"/>
    <w:rsid w:val="001056DF"/>
    <w:rsid w:val="00114025"/>
    <w:rsid w:val="001160D2"/>
    <w:rsid w:val="001348A5"/>
    <w:rsid w:val="00151B8E"/>
    <w:rsid w:val="00163F4E"/>
    <w:rsid w:val="00182170"/>
    <w:rsid w:val="001928FB"/>
    <w:rsid w:val="00192BC7"/>
    <w:rsid w:val="001A50EA"/>
    <w:rsid w:val="001F16CD"/>
    <w:rsid w:val="001F47D2"/>
    <w:rsid w:val="0022285A"/>
    <w:rsid w:val="00224C61"/>
    <w:rsid w:val="00243DAA"/>
    <w:rsid w:val="0027227B"/>
    <w:rsid w:val="00273AC7"/>
    <w:rsid w:val="00273D2C"/>
    <w:rsid w:val="00285ECD"/>
    <w:rsid w:val="00290E1B"/>
    <w:rsid w:val="00291B17"/>
    <w:rsid w:val="002A6742"/>
    <w:rsid w:val="002C1A7F"/>
    <w:rsid w:val="002C4239"/>
    <w:rsid w:val="002C559D"/>
    <w:rsid w:val="002D2D42"/>
    <w:rsid w:val="002F72D0"/>
    <w:rsid w:val="003003AB"/>
    <w:rsid w:val="00311C49"/>
    <w:rsid w:val="0032119E"/>
    <w:rsid w:val="00321304"/>
    <w:rsid w:val="00331F84"/>
    <w:rsid w:val="003950A4"/>
    <w:rsid w:val="003E3577"/>
    <w:rsid w:val="003F3A61"/>
    <w:rsid w:val="00410A5D"/>
    <w:rsid w:val="00414909"/>
    <w:rsid w:val="00425A6A"/>
    <w:rsid w:val="00426FBB"/>
    <w:rsid w:val="0047429A"/>
    <w:rsid w:val="0048374C"/>
    <w:rsid w:val="0048771D"/>
    <w:rsid w:val="004915B0"/>
    <w:rsid w:val="004A6605"/>
    <w:rsid w:val="004C45FA"/>
    <w:rsid w:val="004E1BD8"/>
    <w:rsid w:val="004E452A"/>
    <w:rsid w:val="004E78E3"/>
    <w:rsid w:val="005004BF"/>
    <w:rsid w:val="00502E89"/>
    <w:rsid w:val="00510E95"/>
    <w:rsid w:val="00527D56"/>
    <w:rsid w:val="0053221F"/>
    <w:rsid w:val="00536FAE"/>
    <w:rsid w:val="00542C85"/>
    <w:rsid w:val="00553510"/>
    <w:rsid w:val="00554186"/>
    <w:rsid w:val="00585769"/>
    <w:rsid w:val="00591130"/>
    <w:rsid w:val="005A3238"/>
    <w:rsid w:val="005A3F28"/>
    <w:rsid w:val="005A40BE"/>
    <w:rsid w:val="005B13E2"/>
    <w:rsid w:val="005B47D7"/>
    <w:rsid w:val="005C5526"/>
    <w:rsid w:val="005C62C6"/>
    <w:rsid w:val="005D7B9E"/>
    <w:rsid w:val="005F0834"/>
    <w:rsid w:val="005F6DC3"/>
    <w:rsid w:val="00601A8E"/>
    <w:rsid w:val="0062033E"/>
    <w:rsid w:val="00624482"/>
    <w:rsid w:val="0064799C"/>
    <w:rsid w:val="00654156"/>
    <w:rsid w:val="006B47CA"/>
    <w:rsid w:val="006C7AAA"/>
    <w:rsid w:val="006D1C2A"/>
    <w:rsid w:val="006D264F"/>
    <w:rsid w:val="006E2A8D"/>
    <w:rsid w:val="006E7574"/>
    <w:rsid w:val="00703430"/>
    <w:rsid w:val="007069BE"/>
    <w:rsid w:val="007371C7"/>
    <w:rsid w:val="00745C86"/>
    <w:rsid w:val="00764603"/>
    <w:rsid w:val="0076604D"/>
    <w:rsid w:val="00790909"/>
    <w:rsid w:val="007A1F3A"/>
    <w:rsid w:val="007B5A07"/>
    <w:rsid w:val="007D3E71"/>
    <w:rsid w:val="007E5D6A"/>
    <w:rsid w:val="007E645D"/>
    <w:rsid w:val="007F75CA"/>
    <w:rsid w:val="00821E08"/>
    <w:rsid w:val="00834EFD"/>
    <w:rsid w:val="008432F9"/>
    <w:rsid w:val="00844B24"/>
    <w:rsid w:val="0084515F"/>
    <w:rsid w:val="0085092D"/>
    <w:rsid w:val="00877D4C"/>
    <w:rsid w:val="00883903"/>
    <w:rsid w:val="0089763B"/>
    <w:rsid w:val="008B6AE3"/>
    <w:rsid w:val="008D1045"/>
    <w:rsid w:val="008E5996"/>
    <w:rsid w:val="00901AE1"/>
    <w:rsid w:val="009205B4"/>
    <w:rsid w:val="00955B59"/>
    <w:rsid w:val="00992262"/>
    <w:rsid w:val="009926BC"/>
    <w:rsid w:val="009A4319"/>
    <w:rsid w:val="009A6C3F"/>
    <w:rsid w:val="009B73F2"/>
    <w:rsid w:val="009C12BD"/>
    <w:rsid w:val="009C50FE"/>
    <w:rsid w:val="00A03E75"/>
    <w:rsid w:val="00A32BFA"/>
    <w:rsid w:val="00A45FCE"/>
    <w:rsid w:val="00A75671"/>
    <w:rsid w:val="00A773CC"/>
    <w:rsid w:val="00A9318B"/>
    <w:rsid w:val="00A94AC1"/>
    <w:rsid w:val="00AB18B7"/>
    <w:rsid w:val="00AD335D"/>
    <w:rsid w:val="00AD6405"/>
    <w:rsid w:val="00AF792B"/>
    <w:rsid w:val="00B1073F"/>
    <w:rsid w:val="00B25617"/>
    <w:rsid w:val="00B55D5E"/>
    <w:rsid w:val="00B94516"/>
    <w:rsid w:val="00BB2855"/>
    <w:rsid w:val="00BC63A3"/>
    <w:rsid w:val="00BD19C1"/>
    <w:rsid w:val="00BD25B8"/>
    <w:rsid w:val="00BE44DB"/>
    <w:rsid w:val="00C012E1"/>
    <w:rsid w:val="00C06BB4"/>
    <w:rsid w:val="00C10D20"/>
    <w:rsid w:val="00C12E0C"/>
    <w:rsid w:val="00C21916"/>
    <w:rsid w:val="00C27A2B"/>
    <w:rsid w:val="00C457CA"/>
    <w:rsid w:val="00C54C23"/>
    <w:rsid w:val="00C57FB7"/>
    <w:rsid w:val="00C65F3F"/>
    <w:rsid w:val="00C72414"/>
    <w:rsid w:val="00C8667B"/>
    <w:rsid w:val="00CA4CE3"/>
    <w:rsid w:val="00CD4F3F"/>
    <w:rsid w:val="00D311F8"/>
    <w:rsid w:val="00D36B52"/>
    <w:rsid w:val="00D377C8"/>
    <w:rsid w:val="00D41274"/>
    <w:rsid w:val="00D43BF3"/>
    <w:rsid w:val="00D767BB"/>
    <w:rsid w:val="00D939B0"/>
    <w:rsid w:val="00DB16E0"/>
    <w:rsid w:val="00DB2DF9"/>
    <w:rsid w:val="00DB7E63"/>
    <w:rsid w:val="00DC2055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4339"/>
    <w:rsid w:val="00E97563"/>
    <w:rsid w:val="00EB0B63"/>
    <w:rsid w:val="00EC265C"/>
    <w:rsid w:val="00ED61CB"/>
    <w:rsid w:val="00EE01B5"/>
    <w:rsid w:val="00F06A72"/>
    <w:rsid w:val="00F136F0"/>
    <w:rsid w:val="00F20BBB"/>
    <w:rsid w:val="00F43BD8"/>
    <w:rsid w:val="00F562F3"/>
    <w:rsid w:val="00F73BE6"/>
    <w:rsid w:val="00F74B89"/>
    <w:rsid w:val="00F75133"/>
    <w:rsid w:val="00FA2DA3"/>
    <w:rsid w:val="00FA3899"/>
    <w:rsid w:val="00FA4909"/>
    <w:rsid w:val="00FA6751"/>
    <w:rsid w:val="00FB1048"/>
    <w:rsid w:val="00FB62C4"/>
    <w:rsid w:val="00FB7701"/>
    <w:rsid w:val="00FD1AC5"/>
    <w:rsid w:val="00F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FB1"/>
    <w:rPr>
      <w:sz w:val="24"/>
      <w:szCs w:val="24"/>
      <w:lang w:val="en-AU"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7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Policepardfau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Policepardfau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4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Policepardfau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4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Policepardfaut"/>
    <w:link w:val="IEEEHeading3"/>
    <w:rsid w:val="00321304"/>
    <w:rPr>
      <w:rFonts w:eastAsia="SimSun"/>
      <w:i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4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Textedebulles">
    <w:name w:val="Balloon Text"/>
    <w:basedOn w:val="Normal"/>
    <w:link w:val="TextedebullesCar"/>
    <w:rsid w:val="00C54C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4C23"/>
    <w:rPr>
      <w:rFonts w:ascii="Tahoma" w:hAnsi="Tahoma" w:cs="Tahoma"/>
      <w:sz w:val="16"/>
      <w:szCs w:val="16"/>
      <w:lang w:val="en-AU" w:eastAsia="zh-CN"/>
    </w:rPr>
  </w:style>
  <w:style w:type="character" w:styleId="Lienhypertexte">
    <w:name w:val="Hyperlink"/>
    <w:basedOn w:val="Policepardfaut"/>
    <w:rsid w:val="00BC63A3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D64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6405"/>
    <w:rPr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rsid w:val="00AD64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6405"/>
    <w:rPr>
      <w:sz w:val="24"/>
      <w:szCs w:val="24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dj.dekoum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1fhichemlaid@yahoo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IEEE Paper Template in A4 (V1)</vt:lpstr>
      <vt:lpstr>IEEE Paper Template in A4 (V1)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subject/>
  <dc:creator>Causal Productions</dc:creator>
  <cp:keywords/>
  <dc:description/>
  <cp:lastModifiedBy>Ahmed</cp:lastModifiedBy>
  <cp:revision>11</cp:revision>
  <cp:lastPrinted>2008-12-31T11:29:00Z</cp:lastPrinted>
  <dcterms:created xsi:type="dcterms:W3CDTF">2015-10-08T18:15:00Z</dcterms:created>
  <dcterms:modified xsi:type="dcterms:W3CDTF">2016-03-31T09:31:00Z</dcterms:modified>
</cp:coreProperties>
</file>