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552D" w:rsidRPr="00356194" w:rsidRDefault="00D1552D" w:rsidP="00D1552D">
      <w:pPr>
        <w:pStyle w:val="IEEEAuthorName"/>
        <w:rPr>
          <w:sz w:val="48"/>
          <w:szCs w:val="48"/>
          <w:lang w:val="fr-FR" w:eastAsia="zh-CN"/>
        </w:rPr>
      </w:pPr>
      <w:r w:rsidRPr="00356194">
        <w:rPr>
          <w:sz w:val="48"/>
          <w:szCs w:val="48"/>
          <w:lang w:val="fr-FR" w:eastAsia="zh-CN"/>
        </w:rPr>
        <w:t xml:space="preserve">Transfert de chaleur forcé transitoire entre </w:t>
      </w:r>
      <w:r w:rsidR="00E96131" w:rsidRPr="00356194">
        <w:rPr>
          <w:sz w:val="48"/>
          <w:szCs w:val="48"/>
          <w:lang w:val="fr-FR" w:eastAsia="zh-CN"/>
        </w:rPr>
        <w:t xml:space="preserve">un </w:t>
      </w:r>
      <w:r w:rsidRPr="00356194">
        <w:rPr>
          <w:sz w:val="48"/>
          <w:szCs w:val="48"/>
          <w:lang w:val="fr-FR" w:eastAsia="zh-CN"/>
        </w:rPr>
        <w:t>nanofluide (simple et hybride) et une conduite cylindrique</w:t>
      </w:r>
    </w:p>
    <w:p w:rsidR="00396B36" w:rsidRPr="00356194" w:rsidRDefault="00396B36" w:rsidP="00396B36">
      <w:pPr>
        <w:pStyle w:val="IEEEAuthorName"/>
        <w:rPr>
          <w:lang w:val="fr-FR"/>
        </w:rPr>
      </w:pPr>
      <w:proofErr w:type="spellStart"/>
      <w:r w:rsidRPr="00356194">
        <w:rPr>
          <w:lang w:val="fr-FR"/>
        </w:rPr>
        <w:t>MariemElahmer</w:t>
      </w:r>
      <w:proofErr w:type="spellEnd"/>
      <w:r w:rsidRPr="00356194">
        <w:rPr>
          <w:vertAlign w:val="superscript"/>
          <w:lang w:val="fr-FR"/>
        </w:rPr>
        <w:t>#*1</w:t>
      </w:r>
      <w:r w:rsidRPr="00356194">
        <w:rPr>
          <w:lang w:val="fr-FR"/>
        </w:rPr>
        <w:t xml:space="preserve">, </w:t>
      </w:r>
      <w:proofErr w:type="spellStart"/>
      <w:r w:rsidRPr="00356194">
        <w:rPr>
          <w:lang w:val="fr-FR"/>
        </w:rPr>
        <w:t>NouredineBoukadida</w:t>
      </w:r>
      <w:proofErr w:type="spellEnd"/>
      <w:r w:rsidRPr="00356194">
        <w:rPr>
          <w:vertAlign w:val="superscript"/>
          <w:lang w:val="fr-FR"/>
        </w:rPr>
        <w:t>*2</w:t>
      </w:r>
      <w:r w:rsidRPr="00356194">
        <w:rPr>
          <w:lang w:val="fr-FR"/>
        </w:rPr>
        <w:t xml:space="preserve">, </w:t>
      </w:r>
      <w:proofErr w:type="spellStart"/>
      <w:r w:rsidRPr="00356194">
        <w:rPr>
          <w:lang w:val="fr-FR"/>
        </w:rPr>
        <w:t>Said</w:t>
      </w:r>
      <w:proofErr w:type="spellEnd"/>
      <w:r w:rsidRPr="00356194">
        <w:rPr>
          <w:lang w:val="fr-FR"/>
        </w:rPr>
        <w:t xml:space="preserve"> </w:t>
      </w:r>
      <w:proofErr w:type="spellStart"/>
      <w:r w:rsidRPr="00356194">
        <w:rPr>
          <w:lang w:val="fr-FR"/>
        </w:rPr>
        <w:t>Abboudi</w:t>
      </w:r>
      <w:proofErr w:type="spellEnd"/>
      <w:r w:rsidRPr="00356194">
        <w:rPr>
          <w:vertAlign w:val="superscript"/>
          <w:lang w:val="fr-FR"/>
        </w:rPr>
        <w:t>#3</w:t>
      </w:r>
    </w:p>
    <w:p w:rsidR="00396B36" w:rsidRPr="00CE6AFF" w:rsidRDefault="00396B36" w:rsidP="00396B36">
      <w:pPr>
        <w:pStyle w:val="IEEEAuthorAffiliation"/>
        <w:rPr>
          <w:lang w:val="fr-FR"/>
        </w:rPr>
      </w:pPr>
      <w:r w:rsidRPr="00CE6AFF">
        <w:rPr>
          <w:vertAlign w:val="superscript"/>
          <w:lang w:val="fr-FR"/>
        </w:rPr>
        <w:t>#</w:t>
      </w:r>
      <w:r w:rsidRPr="00CE6AFF">
        <w:rPr>
          <w:lang w:val="fr-FR"/>
        </w:rPr>
        <w:t xml:space="preserve">IRTES-M3M, UTBM, Site de </w:t>
      </w:r>
      <w:proofErr w:type="spellStart"/>
      <w:r w:rsidRPr="00CE6AFF">
        <w:rPr>
          <w:lang w:val="fr-FR"/>
        </w:rPr>
        <w:t>Sevenans</w:t>
      </w:r>
      <w:proofErr w:type="spellEnd"/>
      <w:r w:rsidRPr="00CE6AFF">
        <w:rPr>
          <w:lang w:val="fr-FR"/>
        </w:rPr>
        <w:br w:type="textWrapping" w:clear="all"/>
        <w:t>90010 Belfort Cedex France</w:t>
      </w:r>
    </w:p>
    <w:p w:rsidR="00396B36" w:rsidRPr="00E462C7" w:rsidRDefault="00396B36" w:rsidP="00396B36">
      <w:pPr>
        <w:pStyle w:val="IEEEAuthorEmail"/>
        <w:rPr>
          <w:lang w:val="fr-FR"/>
        </w:rPr>
      </w:pPr>
      <w:r w:rsidRPr="00E462C7">
        <w:rPr>
          <w:vertAlign w:val="superscript"/>
          <w:lang w:val="fr-FR"/>
        </w:rPr>
        <w:t>1</w:t>
      </w:r>
      <w:r w:rsidRPr="00E462C7">
        <w:rPr>
          <w:lang w:val="fr-FR"/>
        </w:rPr>
        <w:t>meriam.elahmer@gmail.com</w:t>
      </w:r>
    </w:p>
    <w:p w:rsidR="00396B36" w:rsidRPr="00CE6AFF" w:rsidRDefault="00396B36" w:rsidP="00396B36">
      <w:pPr>
        <w:pStyle w:val="IEEEAuthorEmail"/>
        <w:rPr>
          <w:lang w:val="fr-FR"/>
        </w:rPr>
      </w:pPr>
      <w:r w:rsidRPr="00CE6AFF">
        <w:rPr>
          <w:vertAlign w:val="superscript"/>
          <w:lang w:val="fr-FR"/>
        </w:rPr>
        <w:t>3</w:t>
      </w:r>
      <w:r w:rsidRPr="00CE6AFF">
        <w:rPr>
          <w:lang w:val="fr-FR"/>
        </w:rPr>
        <w:t>Said.abboudi@utbm.fr</w:t>
      </w:r>
    </w:p>
    <w:p w:rsidR="00396B36" w:rsidRPr="00CE6AFF" w:rsidRDefault="00396B36" w:rsidP="00396B36">
      <w:pPr>
        <w:pStyle w:val="IEEEAuthorAffiliation"/>
        <w:rPr>
          <w:lang w:val="fr-FR"/>
        </w:rPr>
      </w:pPr>
      <w:r w:rsidRPr="00CE6AFF">
        <w:rPr>
          <w:vertAlign w:val="superscript"/>
          <w:lang w:val="fr-FR"/>
        </w:rPr>
        <w:t>*</w:t>
      </w:r>
      <w:r w:rsidRPr="00CE6AFF">
        <w:rPr>
          <w:lang w:val="fr-FR"/>
        </w:rPr>
        <w:t>Unité de recherché de Métrologie et des syst</w:t>
      </w:r>
      <w:r>
        <w:rPr>
          <w:lang w:val="fr-FR"/>
        </w:rPr>
        <w:t>è</w:t>
      </w:r>
      <w:r w:rsidRPr="00CE6AFF">
        <w:rPr>
          <w:lang w:val="fr-FR"/>
        </w:rPr>
        <w:t>mes énergétiques</w:t>
      </w:r>
      <w:r w:rsidRPr="00CE6AFF">
        <w:rPr>
          <w:lang w:val="fr-FR"/>
        </w:rPr>
        <w:br w:type="textWrapping" w:clear="all"/>
      </w:r>
      <w:r>
        <w:rPr>
          <w:lang w:val="fr-FR"/>
        </w:rPr>
        <w:t xml:space="preserve">ENIM, 5000 Monastir Tunisie </w:t>
      </w:r>
    </w:p>
    <w:p w:rsidR="00396B36" w:rsidRPr="00190B27" w:rsidRDefault="00AE4B9D" w:rsidP="00396B36">
      <w:pPr>
        <w:pStyle w:val="IEEEAuthorEmail"/>
        <w:rPr>
          <w:vertAlign w:val="superscript"/>
          <w:lang w:val="fr-FR"/>
        </w:rPr>
      </w:pPr>
      <w:hyperlink r:id="rId5" w:history="1">
        <w:r w:rsidR="00396B36" w:rsidRPr="00190B27">
          <w:rPr>
            <w:rStyle w:val="Lienhypertexte"/>
            <w:vertAlign w:val="superscript"/>
            <w:lang w:val="fr-FR"/>
          </w:rPr>
          <w:t>2</w:t>
        </w:r>
        <w:r w:rsidR="00396B36" w:rsidRPr="00190B27">
          <w:rPr>
            <w:rStyle w:val="Lienhypertexte"/>
            <w:lang w:val="fr-FR"/>
          </w:rPr>
          <w:t>noureddine.boukadida@gmail.com</w:t>
        </w:r>
      </w:hyperlink>
    </w:p>
    <w:p w:rsidR="00396B36" w:rsidRPr="00190B27" w:rsidRDefault="00396B36" w:rsidP="00396B36">
      <w:pPr>
        <w:pStyle w:val="IEEEAuthorAffiliation"/>
        <w:rPr>
          <w:lang w:val="fr-FR"/>
        </w:rPr>
      </w:pPr>
    </w:p>
    <w:p w:rsidR="00396B36" w:rsidRPr="00190B27" w:rsidRDefault="00396B36" w:rsidP="00396B36">
      <w:pPr>
        <w:rPr>
          <w:lang w:eastAsia="en-GB"/>
        </w:rPr>
      </w:pPr>
    </w:p>
    <w:p w:rsidR="00E47FDA" w:rsidRDefault="00E47FDA">
      <w:pPr>
        <w:tabs>
          <w:tab w:val="left" w:pos="567"/>
        </w:tabs>
      </w:pPr>
    </w:p>
    <w:p w:rsidR="00396B36" w:rsidRPr="00396B36" w:rsidRDefault="00396B36" w:rsidP="00392290">
      <w:pPr>
        <w:rPr>
          <w:rFonts w:eastAsia="Calibri"/>
          <w:szCs w:val="24"/>
        </w:rPr>
      </w:pPr>
      <w:r w:rsidRPr="00396B36">
        <w:rPr>
          <w:rStyle w:val="IEEEAbstractHeadingChar"/>
          <w:sz w:val="24"/>
          <w:lang w:val="fr-FR"/>
        </w:rPr>
        <w:t>Résumé</w:t>
      </w:r>
      <w:r w:rsidRPr="00396B36">
        <w:rPr>
          <w:szCs w:val="24"/>
        </w:rPr>
        <w:t xml:space="preserve">— </w:t>
      </w:r>
      <w:r w:rsidRPr="00356194">
        <w:rPr>
          <w:rFonts w:eastAsia="Calibri"/>
          <w:szCs w:val="24"/>
        </w:rPr>
        <w:t xml:space="preserve">Dans ce </w:t>
      </w:r>
      <w:r w:rsidR="00D1552D" w:rsidRPr="00356194">
        <w:rPr>
          <w:rFonts w:eastAsia="Calibri"/>
          <w:szCs w:val="24"/>
        </w:rPr>
        <w:t>travail,</w:t>
      </w:r>
      <w:r w:rsidRPr="00356194">
        <w:rPr>
          <w:rFonts w:eastAsia="Calibri"/>
          <w:szCs w:val="24"/>
        </w:rPr>
        <w:t xml:space="preserve"> nous avons mené une étude numérique de la convection forcée laminaire instationnaire dans une conduite cylindrique à paroi isotherme. Pour l'écoulement, nous avons </w:t>
      </w:r>
      <w:r w:rsidR="00D1552D" w:rsidRPr="00356194">
        <w:rPr>
          <w:rFonts w:eastAsia="Calibri"/>
          <w:szCs w:val="24"/>
        </w:rPr>
        <w:t xml:space="preserve">considéré un nanofluide simple </w:t>
      </w:r>
      <w:r w:rsidR="00E96131" w:rsidRPr="00356194">
        <w:rPr>
          <w:rFonts w:eastAsia="Calibri"/>
          <w:szCs w:val="24"/>
        </w:rPr>
        <w:t>EG-Al</w:t>
      </w:r>
      <w:r w:rsidR="00E96131" w:rsidRPr="00356194">
        <w:rPr>
          <w:rFonts w:eastAsia="Calibri"/>
          <w:szCs w:val="24"/>
          <w:vertAlign w:val="subscript"/>
        </w:rPr>
        <w:t>2</w:t>
      </w:r>
      <w:r w:rsidR="00E96131" w:rsidRPr="00356194">
        <w:rPr>
          <w:rFonts w:eastAsia="Calibri"/>
          <w:szCs w:val="24"/>
        </w:rPr>
        <w:t>O</w:t>
      </w:r>
      <w:r w:rsidR="00E96131" w:rsidRPr="00356194">
        <w:rPr>
          <w:rFonts w:eastAsia="Calibri"/>
          <w:szCs w:val="24"/>
          <w:vertAlign w:val="subscript"/>
        </w:rPr>
        <w:t xml:space="preserve">3 </w:t>
      </w:r>
      <w:r w:rsidR="00E96131" w:rsidRPr="00356194">
        <w:rPr>
          <w:rFonts w:eastAsia="Calibri"/>
          <w:szCs w:val="24"/>
        </w:rPr>
        <w:t>et un autre sous forme hybride</w:t>
      </w:r>
      <w:r w:rsidRPr="00356194">
        <w:rPr>
          <w:rFonts w:eastAsia="Calibri"/>
          <w:szCs w:val="24"/>
        </w:rPr>
        <w:t xml:space="preserve"> EG-Al</w:t>
      </w:r>
      <w:r w:rsidRPr="00356194">
        <w:rPr>
          <w:rFonts w:eastAsia="Calibri"/>
          <w:szCs w:val="24"/>
          <w:vertAlign w:val="subscript"/>
        </w:rPr>
        <w:t>2</w:t>
      </w:r>
      <w:r w:rsidRPr="00356194">
        <w:rPr>
          <w:rFonts w:eastAsia="Calibri"/>
          <w:szCs w:val="24"/>
        </w:rPr>
        <w:t>O</w:t>
      </w:r>
      <w:r w:rsidRPr="00356194">
        <w:rPr>
          <w:rFonts w:eastAsia="Calibri"/>
          <w:szCs w:val="24"/>
          <w:vertAlign w:val="subscript"/>
        </w:rPr>
        <w:t>3</w:t>
      </w:r>
      <w:r w:rsidRPr="00356194">
        <w:rPr>
          <w:rFonts w:eastAsia="Calibri"/>
          <w:szCs w:val="24"/>
        </w:rPr>
        <w:t xml:space="preserve">/Ag. Leur conductivité thermique, viscosité dynamique </w:t>
      </w:r>
      <w:r w:rsidR="001C42C4" w:rsidRPr="00356194">
        <w:rPr>
          <w:rFonts w:eastAsia="Calibri"/>
          <w:szCs w:val="24"/>
        </w:rPr>
        <w:t>et</w:t>
      </w:r>
      <w:r w:rsidRPr="00356194">
        <w:rPr>
          <w:rFonts w:eastAsia="Calibri"/>
          <w:szCs w:val="24"/>
        </w:rPr>
        <w:t xml:space="preserve"> leur chaleur spécifique </w:t>
      </w:r>
      <w:r w:rsidR="001C42C4" w:rsidRPr="00356194">
        <w:rPr>
          <w:rFonts w:eastAsia="Calibri"/>
          <w:szCs w:val="24"/>
        </w:rPr>
        <w:t>sont supposées indépenda</w:t>
      </w:r>
      <w:r w:rsidRPr="00356194">
        <w:rPr>
          <w:rFonts w:eastAsia="Calibri"/>
          <w:szCs w:val="24"/>
        </w:rPr>
        <w:t>nt</w:t>
      </w:r>
      <w:r w:rsidR="001C42C4" w:rsidRPr="00356194">
        <w:rPr>
          <w:rFonts w:eastAsia="Calibri"/>
          <w:szCs w:val="24"/>
        </w:rPr>
        <w:t>es</w:t>
      </w:r>
      <w:r w:rsidRPr="00356194">
        <w:rPr>
          <w:rFonts w:eastAsia="Calibri"/>
          <w:szCs w:val="24"/>
        </w:rPr>
        <w:t xml:space="preserve"> de la température mais </w:t>
      </w:r>
      <w:r w:rsidR="001C42C4" w:rsidRPr="00356194">
        <w:rPr>
          <w:rFonts w:eastAsia="Calibri"/>
          <w:szCs w:val="24"/>
        </w:rPr>
        <w:t xml:space="preserve">varient en fonction de </w:t>
      </w:r>
      <w:r w:rsidRPr="00356194">
        <w:rPr>
          <w:rFonts w:eastAsia="Calibri"/>
          <w:szCs w:val="24"/>
        </w:rPr>
        <w:t>la fraction volumique des nanoparticules</w:t>
      </w:r>
      <w:r w:rsidRPr="00396B36">
        <w:rPr>
          <w:rFonts w:eastAsia="Calibri"/>
          <w:szCs w:val="24"/>
        </w:rPr>
        <w:t xml:space="preserve">. L’équation de l’énergie a été discrétisée par la méthode des volumes finis selon un schéma de loi de puissance. Le champ thermique est obtenu pour différentes fractions volumiques des nanoparticules (1% </w:t>
      </w:r>
      <w:r w:rsidRPr="00396B36">
        <w:rPr>
          <w:rFonts w:eastAsia="Calibri"/>
          <w:szCs w:val="24"/>
          <w:u w:val="single"/>
        </w:rPr>
        <w:t>&lt;</w:t>
      </w:r>
      <w:r w:rsidRPr="00396B36">
        <w:rPr>
          <w:rFonts w:eastAsia="Calibri"/>
          <w:szCs w:val="24"/>
        </w:rPr>
        <w:t xml:space="preserve">ϕ </w:t>
      </w:r>
      <w:r w:rsidRPr="00396B36">
        <w:rPr>
          <w:rFonts w:eastAsia="Calibri"/>
          <w:szCs w:val="24"/>
          <w:u w:val="single"/>
        </w:rPr>
        <w:t>&lt;</w:t>
      </w:r>
      <w:r w:rsidRPr="00396B36">
        <w:rPr>
          <w:rFonts w:eastAsia="Calibri"/>
          <w:szCs w:val="24"/>
        </w:rPr>
        <w:t xml:space="preserve">10%). </w:t>
      </w:r>
    </w:p>
    <w:p w:rsidR="00396B36" w:rsidRDefault="00396B36" w:rsidP="00396B36">
      <w:pPr>
        <w:autoSpaceDE w:val="0"/>
        <w:autoSpaceDN w:val="0"/>
        <w:adjustRightInd w:val="0"/>
        <w:rPr>
          <w:rFonts w:eastAsia="Calibri"/>
          <w:szCs w:val="24"/>
        </w:rPr>
      </w:pPr>
      <w:r w:rsidRPr="00396B36">
        <w:rPr>
          <w:rFonts w:eastAsia="Calibri"/>
          <w:szCs w:val="24"/>
        </w:rPr>
        <w:t>Les résultats obtenus montrent que la conductivité thermique du nanofluide hybride EG</w:t>
      </w:r>
      <w:r w:rsidR="00392290">
        <w:rPr>
          <w:rFonts w:eastAsia="Calibri"/>
          <w:szCs w:val="24"/>
        </w:rPr>
        <w:t>-</w:t>
      </w:r>
      <w:r w:rsidRPr="00396B36">
        <w:rPr>
          <w:rFonts w:eastAsia="Calibri"/>
          <w:szCs w:val="24"/>
        </w:rPr>
        <w:t>Al</w:t>
      </w:r>
      <w:r w:rsidRPr="00396B36">
        <w:rPr>
          <w:rFonts w:eastAsia="Calibri"/>
          <w:szCs w:val="24"/>
          <w:vertAlign w:val="subscript"/>
        </w:rPr>
        <w:t>2</w:t>
      </w:r>
      <w:r w:rsidRPr="00396B36">
        <w:rPr>
          <w:rFonts w:eastAsia="Calibri"/>
          <w:szCs w:val="24"/>
        </w:rPr>
        <w:t>O</w:t>
      </w:r>
      <w:r w:rsidRPr="00396B36">
        <w:rPr>
          <w:rFonts w:eastAsia="Calibri"/>
          <w:szCs w:val="24"/>
          <w:vertAlign w:val="subscript"/>
        </w:rPr>
        <w:t>3</w:t>
      </w:r>
      <w:r w:rsidRPr="00396B36">
        <w:rPr>
          <w:rFonts w:eastAsia="Calibri"/>
          <w:szCs w:val="24"/>
        </w:rPr>
        <w:t xml:space="preserve">/Ag augmente avec la fraction volumique des nanoparticules par rapport à la </w:t>
      </w:r>
      <w:bookmarkStart w:id="0" w:name="_GoBack"/>
      <w:bookmarkEnd w:id="0"/>
      <w:r w:rsidRPr="00396B36">
        <w:rPr>
          <w:rFonts w:eastAsia="Calibri"/>
          <w:szCs w:val="24"/>
        </w:rPr>
        <w:t>conductivité thermique du nanofluide EG-Al</w:t>
      </w:r>
      <w:r w:rsidRPr="00396B36">
        <w:rPr>
          <w:rFonts w:eastAsia="Calibri"/>
          <w:szCs w:val="24"/>
          <w:vertAlign w:val="subscript"/>
        </w:rPr>
        <w:t>2</w:t>
      </w:r>
      <w:r w:rsidRPr="00396B36">
        <w:rPr>
          <w:rFonts w:eastAsia="Calibri"/>
          <w:szCs w:val="24"/>
        </w:rPr>
        <w:t>O</w:t>
      </w:r>
      <w:r w:rsidRPr="00396B36">
        <w:rPr>
          <w:rFonts w:eastAsia="Calibri"/>
          <w:szCs w:val="24"/>
          <w:vertAlign w:val="subscript"/>
        </w:rPr>
        <w:t>3</w:t>
      </w:r>
      <w:r w:rsidRPr="00396B36">
        <w:rPr>
          <w:rFonts w:eastAsia="Calibri"/>
          <w:szCs w:val="24"/>
        </w:rPr>
        <w:t xml:space="preserve"> et l’Ethylène Glycol pur.</w:t>
      </w:r>
    </w:p>
    <w:p w:rsidR="00E96131" w:rsidRDefault="00E96131" w:rsidP="00396B36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On présente également</w:t>
      </w:r>
      <w:r w:rsidR="0037439A">
        <w:rPr>
          <w:rFonts w:eastAsia="Calibri"/>
          <w:szCs w:val="24"/>
        </w:rPr>
        <w:t xml:space="preserve">, </w:t>
      </w:r>
      <w:r w:rsidR="0037439A" w:rsidRPr="00396B36">
        <w:rPr>
          <w:rFonts w:eastAsia="Calibri"/>
          <w:szCs w:val="24"/>
        </w:rPr>
        <w:t>pour différentes fractions volumiques</w:t>
      </w:r>
      <w:r w:rsidR="0037439A">
        <w:rPr>
          <w:rFonts w:eastAsia="Calibri"/>
          <w:szCs w:val="24"/>
        </w:rPr>
        <w:t>,</w:t>
      </w:r>
      <w:r>
        <w:rPr>
          <w:rFonts w:eastAsia="Calibri"/>
          <w:szCs w:val="24"/>
        </w:rPr>
        <w:t xml:space="preserve"> l’évolution de la température moyenne du fluide à différentes positions de la conduite ainsi que celle du coefficient de transfert paroi-nanoflu</w:t>
      </w:r>
      <w:r w:rsidR="0037439A">
        <w:rPr>
          <w:rFonts w:eastAsia="Calibri"/>
          <w:szCs w:val="24"/>
        </w:rPr>
        <w:t>i</w:t>
      </w:r>
      <w:r>
        <w:rPr>
          <w:rFonts w:eastAsia="Calibri"/>
          <w:szCs w:val="24"/>
        </w:rPr>
        <w:t>de.</w:t>
      </w:r>
    </w:p>
    <w:p w:rsidR="00396B36" w:rsidRPr="00396B36" w:rsidRDefault="00396B36" w:rsidP="00396B36">
      <w:pPr>
        <w:autoSpaceDE w:val="0"/>
        <w:autoSpaceDN w:val="0"/>
        <w:adjustRightInd w:val="0"/>
        <w:rPr>
          <w:rFonts w:eastAsia="Calibri"/>
          <w:szCs w:val="24"/>
        </w:rPr>
      </w:pPr>
    </w:p>
    <w:p w:rsidR="00396B36" w:rsidRPr="00396B36" w:rsidRDefault="00396B36" w:rsidP="00396B36">
      <w:pPr>
        <w:rPr>
          <w:szCs w:val="24"/>
        </w:rPr>
      </w:pPr>
    </w:p>
    <w:p w:rsidR="00396B36" w:rsidRPr="00396B36" w:rsidRDefault="00396B36" w:rsidP="00396B36">
      <w:pPr>
        <w:autoSpaceDE w:val="0"/>
        <w:autoSpaceDN w:val="0"/>
        <w:adjustRightInd w:val="0"/>
        <w:rPr>
          <w:rFonts w:eastAsia="Calibri"/>
          <w:b/>
          <w:bCs/>
          <w:szCs w:val="24"/>
        </w:rPr>
      </w:pPr>
    </w:p>
    <w:p w:rsidR="00396B36" w:rsidRPr="00396B36" w:rsidRDefault="00396B36" w:rsidP="00396B36">
      <w:pPr>
        <w:pStyle w:val="IEEEAbtract"/>
        <w:rPr>
          <w:sz w:val="24"/>
          <w:lang w:val="fr-FR"/>
        </w:rPr>
      </w:pPr>
    </w:p>
    <w:p w:rsidR="00396B36" w:rsidRPr="00356194" w:rsidRDefault="00396B36" w:rsidP="00396B36">
      <w:pPr>
        <w:rPr>
          <w:szCs w:val="24"/>
          <w:lang w:eastAsia="en-GB"/>
        </w:rPr>
      </w:pPr>
      <w:r w:rsidRPr="00396B36">
        <w:rPr>
          <w:rStyle w:val="IEEEAbstractHeadingChar"/>
          <w:sz w:val="24"/>
          <w:lang w:val="fr-FR"/>
        </w:rPr>
        <w:t>Mots  clés</w:t>
      </w:r>
      <w:r w:rsidRPr="00396B36">
        <w:rPr>
          <w:szCs w:val="24"/>
        </w:rPr>
        <w:t xml:space="preserve">— </w:t>
      </w:r>
      <w:r w:rsidRPr="00356194">
        <w:rPr>
          <w:rStyle w:val="IEEEAbtractChar"/>
          <w:b w:val="0"/>
          <w:bCs/>
          <w:sz w:val="24"/>
          <w:lang w:val="fr-FR"/>
        </w:rPr>
        <w:t xml:space="preserve">Transfert de chaleur, </w:t>
      </w:r>
      <w:r w:rsidR="00E96131" w:rsidRPr="00356194">
        <w:rPr>
          <w:rStyle w:val="IEEEAbtractChar"/>
          <w:b w:val="0"/>
          <w:bCs/>
          <w:sz w:val="24"/>
          <w:lang w:val="fr-FR"/>
        </w:rPr>
        <w:t xml:space="preserve">convection forcée, </w:t>
      </w:r>
      <w:r w:rsidR="0037439A" w:rsidRPr="00356194">
        <w:rPr>
          <w:rStyle w:val="IEEEAbtractChar"/>
          <w:b w:val="0"/>
          <w:bCs/>
          <w:sz w:val="24"/>
          <w:lang w:val="fr-FR"/>
        </w:rPr>
        <w:t>n</w:t>
      </w:r>
      <w:r w:rsidRPr="00356194">
        <w:rPr>
          <w:rStyle w:val="IEEEAbtractChar"/>
          <w:b w:val="0"/>
          <w:bCs/>
          <w:sz w:val="24"/>
          <w:lang w:val="fr-FR"/>
        </w:rPr>
        <w:t>anofluide</w:t>
      </w:r>
      <w:r w:rsidR="00356194">
        <w:rPr>
          <w:rStyle w:val="IEEEAbtractChar"/>
          <w:b w:val="0"/>
          <w:bCs/>
          <w:sz w:val="24"/>
          <w:lang w:val="fr-FR"/>
        </w:rPr>
        <w:t xml:space="preserve"> </w:t>
      </w:r>
      <w:r w:rsidR="00E96131" w:rsidRPr="00356194">
        <w:rPr>
          <w:rStyle w:val="IEEEAbtractChar"/>
          <w:b w:val="0"/>
          <w:bCs/>
          <w:sz w:val="24"/>
          <w:lang w:val="fr-FR"/>
        </w:rPr>
        <w:t>h</w:t>
      </w:r>
      <w:r w:rsidRPr="00356194">
        <w:rPr>
          <w:rStyle w:val="IEEEAbtractChar"/>
          <w:b w:val="0"/>
          <w:bCs/>
          <w:sz w:val="24"/>
          <w:lang w:val="fr-FR"/>
        </w:rPr>
        <w:t>ybride,</w:t>
      </w:r>
      <w:r w:rsidR="00356194" w:rsidRPr="00356194">
        <w:rPr>
          <w:rStyle w:val="IEEEAbtractChar"/>
          <w:b w:val="0"/>
          <w:bCs/>
          <w:sz w:val="24"/>
          <w:lang w:val="fr-FR"/>
        </w:rPr>
        <w:t xml:space="preserve"> </w:t>
      </w:r>
      <w:r w:rsidR="00E96131" w:rsidRPr="00356194">
        <w:rPr>
          <w:rStyle w:val="IEEEAbtractChar"/>
          <w:b w:val="0"/>
          <w:bCs/>
          <w:sz w:val="24"/>
          <w:lang w:val="fr-FR"/>
        </w:rPr>
        <w:t>conduite</w:t>
      </w:r>
      <w:r w:rsidR="00356194" w:rsidRPr="00356194">
        <w:rPr>
          <w:rStyle w:val="IEEEAbtractChar"/>
          <w:b w:val="0"/>
          <w:bCs/>
          <w:sz w:val="24"/>
          <w:lang w:val="fr-FR"/>
        </w:rPr>
        <w:t xml:space="preserve"> </w:t>
      </w:r>
      <w:r w:rsidR="00E96131" w:rsidRPr="00356194">
        <w:rPr>
          <w:rStyle w:val="IEEEAbtractChar"/>
          <w:b w:val="0"/>
          <w:bCs/>
          <w:sz w:val="24"/>
          <w:lang w:val="fr-FR"/>
        </w:rPr>
        <w:t>cylindrique,</w:t>
      </w:r>
      <w:r w:rsidRPr="00356194">
        <w:rPr>
          <w:rStyle w:val="IEEEAbtractChar"/>
          <w:b w:val="0"/>
          <w:bCs/>
          <w:sz w:val="24"/>
          <w:lang w:val="fr-FR"/>
        </w:rPr>
        <w:t xml:space="preserve"> volume</w:t>
      </w:r>
      <w:r w:rsidR="00E96131" w:rsidRPr="00356194">
        <w:rPr>
          <w:rStyle w:val="IEEEAbtractChar"/>
          <w:b w:val="0"/>
          <w:bCs/>
          <w:sz w:val="24"/>
          <w:lang w:val="fr-FR"/>
        </w:rPr>
        <w:t>s</w:t>
      </w:r>
      <w:r w:rsidRPr="00356194">
        <w:rPr>
          <w:rStyle w:val="IEEEAbtractChar"/>
          <w:b w:val="0"/>
          <w:bCs/>
          <w:sz w:val="24"/>
          <w:lang w:val="fr-FR"/>
        </w:rPr>
        <w:t xml:space="preserve"> fini</w:t>
      </w:r>
      <w:r w:rsidR="00E96131" w:rsidRPr="00356194">
        <w:rPr>
          <w:rStyle w:val="IEEEAbtractChar"/>
          <w:b w:val="0"/>
          <w:bCs/>
          <w:sz w:val="24"/>
          <w:lang w:val="fr-FR"/>
        </w:rPr>
        <w:t>s</w:t>
      </w:r>
      <w:r w:rsidRPr="00356194">
        <w:rPr>
          <w:rStyle w:val="IEEEAbtractChar"/>
          <w:b w:val="0"/>
          <w:bCs/>
          <w:sz w:val="24"/>
          <w:lang w:val="fr-FR"/>
        </w:rPr>
        <w:t>.</w:t>
      </w:r>
    </w:p>
    <w:p w:rsidR="00396B36" w:rsidRPr="00396B36" w:rsidRDefault="00396B36">
      <w:pPr>
        <w:tabs>
          <w:tab w:val="left" w:pos="567"/>
        </w:tabs>
        <w:rPr>
          <w:szCs w:val="24"/>
        </w:rPr>
      </w:pPr>
    </w:p>
    <w:p w:rsidR="00E47FDA" w:rsidRPr="00396B36" w:rsidRDefault="00E47FDA">
      <w:pPr>
        <w:tabs>
          <w:tab w:val="left" w:pos="567"/>
        </w:tabs>
        <w:rPr>
          <w:szCs w:val="24"/>
        </w:rPr>
      </w:pPr>
    </w:p>
    <w:p w:rsidR="00E47FDA" w:rsidRDefault="00E47FDA">
      <w:pPr>
        <w:tabs>
          <w:tab w:val="left" w:pos="567"/>
        </w:tabs>
      </w:pPr>
    </w:p>
    <w:sectPr w:rsidR="00E47FDA" w:rsidSect="00AE4B9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0134D"/>
    <w:rsid w:val="001004EA"/>
    <w:rsid w:val="001C42C4"/>
    <w:rsid w:val="0020134D"/>
    <w:rsid w:val="00356194"/>
    <w:rsid w:val="0037439A"/>
    <w:rsid w:val="00392290"/>
    <w:rsid w:val="00396B36"/>
    <w:rsid w:val="003B50BC"/>
    <w:rsid w:val="005867E0"/>
    <w:rsid w:val="00A552E9"/>
    <w:rsid w:val="00AE4B9D"/>
    <w:rsid w:val="00C56AA2"/>
    <w:rsid w:val="00D1552D"/>
    <w:rsid w:val="00E47FDA"/>
    <w:rsid w:val="00E96131"/>
    <w:rsid w:val="00E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E4B9D"/>
    <w:pPr>
      <w:suppressAutoHyphens/>
      <w:jc w:val="both"/>
    </w:pPr>
    <w:rPr>
      <w:sz w:val="24"/>
      <w:lang w:eastAsia="ar-SA"/>
    </w:rPr>
  </w:style>
  <w:style w:type="paragraph" w:styleId="Titre1">
    <w:name w:val="heading 1"/>
    <w:basedOn w:val="Normal"/>
    <w:next w:val="Normal"/>
    <w:qFormat/>
    <w:rsid w:val="00AE4B9D"/>
    <w:pPr>
      <w:keepNext/>
      <w:numPr>
        <w:numId w:val="1"/>
      </w:numPr>
      <w:spacing w:line="480" w:lineRule="auto"/>
      <w:jc w:val="center"/>
      <w:outlineLvl w:val="0"/>
    </w:pPr>
    <w:rPr>
      <w:b/>
      <w:caps/>
      <w:sz w:val="32"/>
    </w:rPr>
  </w:style>
  <w:style w:type="paragraph" w:styleId="Titre2">
    <w:name w:val="heading 2"/>
    <w:basedOn w:val="Normal"/>
    <w:next w:val="Normal"/>
    <w:qFormat/>
    <w:rsid w:val="00AE4B9D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AE4B9D"/>
    <w:pPr>
      <w:keepNext/>
      <w:numPr>
        <w:ilvl w:val="2"/>
        <w:numId w:val="1"/>
      </w:numPr>
      <w:ind w:left="0" w:firstLine="708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AE4B9D"/>
  </w:style>
  <w:style w:type="character" w:customStyle="1" w:styleId="WW-Absatz-Standardschriftart">
    <w:name w:val="WW-Absatz-Standardschriftart"/>
    <w:rsid w:val="00AE4B9D"/>
  </w:style>
  <w:style w:type="character" w:customStyle="1" w:styleId="WW-Absatz-Standardschriftart1">
    <w:name w:val="WW-Absatz-Standardschriftart1"/>
    <w:rsid w:val="00AE4B9D"/>
  </w:style>
  <w:style w:type="character" w:customStyle="1" w:styleId="WW-Absatz-Standardschriftart11">
    <w:name w:val="WW-Absatz-Standardschriftart11"/>
    <w:rsid w:val="00AE4B9D"/>
  </w:style>
  <w:style w:type="character" w:customStyle="1" w:styleId="WW-Absatz-Standardschriftart111">
    <w:name w:val="WW-Absatz-Standardschriftart111"/>
    <w:rsid w:val="00AE4B9D"/>
  </w:style>
  <w:style w:type="character" w:customStyle="1" w:styleId="WW-Absatz-Standardschriftart1111">
    <w:name w:val="WW-Absatz-Standardschriftart1111"/>
    <w:rsid w:val="00AE4B9D"/>
  </w:style>
  <w:style w:type="character" w:customStyle="1" w:styleId="Policepardfaut1">
    <w:name w:val="Police par défaut1"/>
    <w:rsid w:val="00AE4B9D"/>
  </w:style>
  <w:style w:type="character" w:customStyle="1" w:styleId="CorpsdetexteCar">
    <w:name w:val="Corps de texte Car"/>
    <w:rsid w:val="00AE4B9D"/>
    <w:rPr>
      <w:b/>
      <w:sz w:val="28"/>
      <w:lang w:val="es-ES_tradnl"/>
    </w:rPr>
  </w:style>
  <w:style w:type="character" w:customStyle="1" w:styleId="En-tteCar">
    <w:name w:val="En-tête Car"/>
    <w:rsid w:val="00AE4B9D"/>
    <w:rPr>
      <w:lang w:val="es-ES"/>
    </w:rPr>
  </w:style>
  <w:style w:type="character" w:styleId="Lienhypertexte">
    <w:name w:val="Hyperlink"/>
    <w:rsid w:val="00AE4B9D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AE4B9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AE4B9D"/>
    <w:pPr>
      <w:jc w:val="center"/>
    </w:pPr>
    <w:rPr>
      <w:b/>
      <w:sz w:val="28"/>
      <w:lang w:val="es-ES_tradnl"/>
    </w:rPr>
  </w:style>
  <w:style w:type="paragraph" w:styleId="Liste">
    <w:name w:val="List"/>
    <w:basedOn w:val="Corpsdetexte"/>
    <w:rsid w:val="00AE4B9D"/>
    <w:rPr>
      <w:rFonts w:cs="Mangal"/>
    </w:rPr>
  </w:style>
  <w:style w:type="paragraph" w:customStyle="1" w:styleId="Lgende1">
    <w:name w:val="Légende1"/>
    <w:basedOn w:val="Normal"/>
    <w:rsid w:val="00AE4B9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AE4B9D"/>
    <w:pPr>
      <w:suppressLineNumbers/>
    </w:pPr>
    <w:rPr>
      <w:rFonts w:cs="Mangal"/>
    </w:rPr>
  </w:style>
  <w:style w:type="paragraph" w:styleId="TM1">
    <w:name w:val="toc 1"/>
    <w:basedOn w:val="Normal"/>
    <w:next w:val="Normal"/>
    <w:rsid w:val="00AE4B9D"/>
    <w:pPr>
      <w:spacing w:line="360" w:lineRule="auto"/>
      <w:jc w:val="center"/>
    </w:pPr>
    <w:rPr>
      <w:b/>
      <w:sz w:val="36"/>
    </w:rPr>
  </w:style>
  <w:style w:type="paragraph" w:customStyle="1" w:styleId="Style1">
    <w:name w:val="Style1"/>
    <w:basedOn w:val="TM1"/>
    <w:rsid w:val="00AE4B9D"/>
    <w:rPr>
      <w:caps/>
      <w:sz w:val="52"/>
    </w:rPr>
  </w:style>
  <w:style w:type="paragraph" w:styleId="En-tte">
    <w:name w:val="header"/>
    <w:basedOn w:val="Normal"/>
    <w:rsid w:val="00AE4B9D"/>
    <w:pPr>
      <w:tabs>
        <w:tab w:val="center" w:pos="4252"/>
        <w:tab w:val="right" w:pos="8504"/>
      </w:tabs>
      <w:jc w:val="left"/>
    </w:pPr>
    <w:rPr>
      <w:sz w:val="20"/>
      <w:lang w:val="es-ES"/>
    </w:rPr>
  </w:style>
  <w:style w:type="paragraph" w:customStyle="1" w:styleId="Contenudetableau">
    <w:name w:val="Contenu de tableau"/>
    <w:basedOn w:val="Normal"/>
    <w:rsid w:val="00AE4B9D"/>
    <w:pPr>
      <w:suppressLineNumbers/>
    </w:pPr>
  </w:style>
  <w:style w:type="paragraph" w:customStyle="1" w:styleId="Titredetableau">
    <w:name w:val="Titre de tableau"/>
    <w:basedOn w:val="Contenudetableau"/>
    <w:rsid w:val="00AE4B9D"/>
    <w:pPr>
      <w:jc w:val="center"/>
    </w:pPr>
    <w:rPr>
      <w:b/>
      <w:bCs/>
    </w:rPr>
  </w:style>
  <w:style w:type="character" w:customStyle="1" w:styleId="go">
    <w:name w:val="go"/>
    <w:basedOn w:val="Policepardfaut"/>
    <w:rsid w:val="005867E0"/>
  </w:style>
  <w:style w:type="character" w:customStyle="1" w:styleId="gi">
    <w:name w:val="gi"/>
    <w:basedOn w:val="Policepardfaut"/>
    <w:rsid w:val="005867E0"/>
  </w:style>
  <w:style w:type="paragraph" w:customStyle="1" w:styleId="IEEEAuthorName">
    <w:name w:val="IEEE Author Name"/>
    <w:basedOn w:val="Normal"/>
    <w:next w:val="Normal"/>
    <w:rsid w:val="00396B36"/>
    <w:pPr>
      <w:suppressAutoHyphens w:val="0"/>
      <w:adjustRightInd w:val="0"/>
      <w:snapToGrid w:val="0"/>
      <w:spacing w:before="120" w:after="120"/>
      <w:jc w:val="center"/>
    </w:pPr>
    <w:rPr>
      <w:sz w:val="22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396B36"/>
    <w:pPr>
      <w:suppressAutoHyphens w:val="0"/>
      <w:spacing w:after="60"/>
      <w:jc w:val="center"/>
    </w:pPr>
    <w:rPr>
      <w:i/>
      <w:sz w:val="20"/>
      <w:szCs w:val="24"/>
      <w:lang w:val="en-GB" w:eastAsia="en-GB"/>
    </w:rPr>
  </w:style>
  <w:style w:type="paragraph" w:customStyle="1" w:styleId="IEEEAuthorEmail">
    <w:name w:val="IEEE Author Email"/>
    <w:next w:val="IEEEAuthorAffiliation"/>
    <w:rsid w:val="00396B36"/>
    <w:pPr>
      <w:spacing w:after="60"/>
      <w:jc w:val="center"/>
    </w:pPr>
    <w:rPr>
      <w:rFonts w:ascii="Courier" w:hAnsi="Courier"/>
      <w:sz w:val="18"/>
      <w:szCs w:val="24"/>
      <w:lang w:val="en-GB" w:eastAsia="en-GB"/>
    </w:rPr>
  </w:style>
  <w:style w:type="paragraph" w:customStyle="1" w:styleId="IEEETitle">
    <w:name w:val="IEEE Title"/>
    <w:basedOn w:val="Normal"/>
    <w:next w:val="IEEEAuthorName"/>
    <w:rsid w:val="00396B36"/>
    <w:pPr>
      <w:suppressAutoHyphens w:val="0"/>
      <w:adjustRightInd w:val="0"/>
      <w:snapToGrid w:val="0"/>
      <w:jc w:val="center"/>
    </w:pPr>
    <w:rPr>
      <w:rFonts w:eastAsia="SimSun"/>
      <w:sz w:val="48"/>
      <w:szCs w:val="24"/>
      <w:lang w:val="en-AU" w:eastAsia="zh-CN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396B36"/>
    <w:rPr>
      <w:i/>
    </w:rPr>
  </w:style>
  <w:style w:type="character" w:customStyle="1" w:styleId="IEEEAbstractHeadingChar">
    <w:name w:val="IEEE Abstract Heading Char"/>
    <w:basedOn w:val="Policepardfaut"/>
    <w:link w:val="IEEEAbstractHeading"/>
    <w:rsid w:val="00396B36"/>
    <w:rPr>
      <w:rFonts w:eastAsia="SimSun"/>
      <w:b/>
      <w:i/>
      <w:sz w:val="18"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396B36"/>
    <w:pPr>
      <w:suppressAutoHyphens w:val="0"/>
      <w:adjustRightInd w:val="0"/>
      <w:snapToGrid w:val="0"/>
    </w:pPr>
    <w:rPr>
      <w:rFonts w:eastAsia="SimSun"/>
      <w:b/>
      <w:sz w:val="18"/>
      <w:szCs w:val="24"/>
      <w:lang w:val="en-GB" w:eastAsia="en-GB"/>
    </w:rPr>
  </w:style>
  <w:style w:type="character" w:customStyle="1" w:styleId="IEEEAbtractChar">
    <w:name w:val="IEEE Abtract Char"/>
    <w:basedOn w:val="Policepardfaut"/>
    <w:link w:val="IEEEAbtract"/>
    <w:rsid w:val="00396B36"/>
    <w:rPr>
      <w:rFonts w:eastAsia="SimSun"/>
      <w:b/>
      <w:sz w:val="18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noureddine.boukadi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LA COMMUNICATION (5 pages maximum)</vt:lpstr>
    </vt:vector>
  </TitlesOfParts>
  <Company>IUSTI</Company>
  <LinksUpToDate>false</LinksUpToDate>
  <CharactersWithSpaces>1696</CharactersWithSpaces>
  <SharedDoc>false</SharedDoc>
  <HLinks>
    <vt:vector size="6" baseType="variant"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mailto:Meriam.elahmer@gmail.com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LA COMMUNICATION (5 pages maximum)</dc:title>
  <dc:creator>Said Abboudi</dc:creator>
  <cp:lastModifiedBy>Meriem</cp:lastModifiedBy>
  <cp:revision>3</cp:revision>
  <cp:lastPrinted>2006-12-12T07:43:00Z</cp:lastPrinted>
  <dcterms:created xsi:type="dcterms:W3CDTF">2015-10-20T12:57:00Z</dcterms:created>
  <dcterms:modified xsi:type="dcterms:W3CDTF">2015-10-20T13:37:00Z</dcterms:modified>
</cp:coreProperties>
</file>